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49" w:rsidRDefault="005B18E1">
      <w:pPr>
        <w:spacing w:before="70"/>
        <w:ind w:left="118" w:right="207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 w:rsidR="001F2815">
        <w:rPr>
          <w:b/>
          <w:sz w:val="28"/>
        </w:rPr>
        <w:t xml:space="preserve"> бюджетное </w:t>
      </w:r>
      <w:r>
        <w:rPr>
          <w:b/>
          <w:sz w:val="28"/>
        </w:rPr>
        <w:t>дошкольное</w:t>
      </w:r>
      <w:r w:rsidR="001F2815">
        <w:rPr>
          <w:b/>
          <w:sz w:val="28"/>
        </w:rPr>
        <w:t xml:space="preserve"> </w:t>
      </w:r>
      <w:r>
        <w:rPr>
          <w:b/>
          <w:sz w:val="28"/>
        </w:rPr>
        <w:t>образовательное</w:t>
      </w:r>
      <w:r w:rsidR="001F2815">
        <w:rPr>
          <w:b/>
          <w:sz w:val="28"/>
        </w:rPr>
        <w:t xml:space="preserve"> учреждение </w:t>
      </w:r>
      <w:proofErr w:type="spellStart"/>
      <w:r w:rsidR="001F2815">
        <w:rPr>
          <w:b/>
          <w:sz w:val="28"/>
        </w:rPr>
        <w:t>Жедяевский</w:t>
      </w:r>
      <w:proofErr w:type="spellEnd"/>
      <w:r w:rsidR="001F2815">
        <w:rPr>
          <w:b/>
          <w:sz w:val="28"/>
        </w:rPr>
        <w:t xml:space="preserve">  детский сад «Ягодка</w:t>
      </w:r>
      <w:r>
        <w:rPr>
          <w:b/>
          <w:sz w:val="28"/>
        </w:rPr>
        <w:t>»</w:t>
      </w:r>
    </w:p>
    <w:p w:rsidR="00AC1249" w:rsidRPr="001F2815" w:rsidRDefault="001F2815">
      <w:pPr>
        <w:spacing w:line="242" w:lineRule="auto"/>
        <w:ind w:left="1394" w:right="1485"/>
        <w:jc w:val="center"/>
        <w:rPr>
          <w:b/>
          <w:sz w:val="20"/>
        </w:rPr>
      </w:pPr>
      <w:r>
        <w:rPr>
          <w:b/>
          <w:sz w:val="20"/>
        </w:rPr>
        <w:t>433464</w:t>
      </w:r>
      <w:r w:rsidR="005B18E1">
        <w:rPr>
          <w:b/>
          <w:sz w:val="20"/>
        </w:rPr>
        <w:t>,Ульяновскаяобласть</w:t>
      </w:r>
      <w:proofErr w:type="gramStart"/>
      <w:r w:rsidR="005B18E1">
        <w:rPr>
          <w:b/>
          <w:sz w:val="20"/>
        </w:rPr>
        <w:t>,С</w:t>
      </w:r>
      <w:proofErr w:type="gramEnd"/>
      <w:r w:rsidR="005B18E1">
        <w:rPr>
          <w:b/>
          <w:sz w:val="20"/>
        </w:rPr>
        <w:t>т</w:t>
      </w:r>
      <w:r>
        <w:rPr>
          <w:b/>
          <w:sz w:val="20"/>
        </w:rPr>
        <w:t xml:space="preserve">аромайнскийрайон,с </w:t>
      </w:r>
      <w:proofErr w:type="spellStart"/>
      <w:r>
        <w:rPr>
          <w:b/>
          <w:sz w:val="20"/>
        </w:rPr>
        <w:t>Жедяевка</w:t>
      </w:r>
      <w:proofErr w:type="spellEnd"/>
      <w:r>
        <w:rPr>
          <w:b/>
          <w:sz w:val="20"/>
        </w:rPr>
        <w:t xml:space="preserve"> , ул. Шоферов , д. 4; тел.: 8 84 230 79-1-11</w:t>
      </w:r>
      <w:r w:rsidR="005B18E1">
        <w:rPr>
          <w:b/>
          <w:sz w:val="20"/>
        </w:rPr>
        <w:t>;</w:t>
      </w:r>
      <w:r w:rsidRPr="001F2815">
        <w:rPr>
          <w:rFonts w:ascii="Arial" w:hAnsi="Arial" w:cs="Arial"/>
          <w:color w:val="5C6993"/>
          <w:sz w:val="16"/>
          <w:szCs w:val="16"/>
          <w:shd w:val="clear" w:color="auto" w:fill="FFFFFF"/>
        </w:rPr>
        <w:t xml:space="preserve"> </w:t>
      </w:r>
      <w:r w:rsidRPr="001F2815">
        <w:rPr>
          <w:rFonts w:ascii="Arial" w:hAnsi="Arial" w:cs="Arial"/>
          <w:b/>
          <w:color w:val="5C6993"/>
          <w:sz w:val="16"/>
          <w:szCs w:val="16"/>
          <w:shd w:val="clear" w:color="auto" w:fill="FFFFFF"/>
        </w:rPr>
        <w:t>jagodka1970@rambler.ru</w:t>
      </w:r>
    </w:p>
    <w:p w:rsidR="00AC1249" w:rsidRDefault="00E65E55">
      <w:pPr>
        <w:spacing w:line="225" w:lineRule="exact"/>
        <w:ind w:left="121" w:right="207"/>
        <w:jc w:val="center"/>
        <w:rPr>
          <w:b/>
          <w:sz w:val="20"/>
        </w:rPr>
      </w:pPr>
      <w:r w:rsidRPr="00E65E55">
        <w:pict>
          <v:rect id="docshape1" o:spid="_x0000_s1035" style="position:absolute;left:0;text-align:left;margin-left:83.6pt;margin-top:12.3pt;width:470.75pt;height:1.4pt;z-index:-15728640;mso-wrap-distance-left:0;mso-wrap-distance-right:0;mso-position-horizontal-relative:page" fillcolor="black" stroked="f">
            <w10:wrap type="topAndBottom" anchorx="page"/>
          </v:rect>
        </w:pict>
      </w:r>
      <w:r w:rsidR="00954F81">
        <w:rPr>
          <w:b/>
          <w:sz w:val="20"/>
        </w:rPr>
        <w:t>ОКПО25475448  ОГРН104</w:t>
      </w:r>
      <w:r w:rsidR="005B18E1">
        <w:rPr>
          <w:b/>
          <w:sz w:val="20"/>
        </w:rPr>
        <w:t>730</w:t>
      </w:r>
      <w:r w:rsidR="00954F81">
        <w:rPr>
          <w:b/>
          <w:sz w:val="20"/>
        </w:rPr>
        <w:t>090147</w:t>
      </w:r>
      <w:r w:rsidR="005B18E1">
        <w:rPr>
          <w:b/>
          <w:sz w:val="20"/>
        </w:rPr>
        <w:t xml:space="preserve">1ИНН/КПП </w:t>
      </w:r>
      <w:r w:rsidR="001F2815">
        <w:rPr>
          <w:b/>
          <w:spacing w:val="-2"/>
          <w:sz w:val="20"/>
        </w:rPr>
        <w:t>7318005109</w:t>
      </w:r>
      <w:r w:rsidR="005B18E1">
        <w:rPr>
          <w:b/>
          <w:spacing w:val="-2"/>
          <w:sz w:val="20"/>
        </w:rPr>
        <w:t>/73180100</w:t>
      </w:r>
      <w:r w:rsidR="001F2815">
        <w:rPr>
          <w:b/>
          <w:spacing w:val="-2"/>
          <w:sz w:val="20"/>
        </w:rPr>
        <w:t>1</w:t>
      </w:r>
    </w:p>
    <w:p w:rsidR="00AC1249" w:rsidRDefault="00AC1249">
      <w:pPr>
        <w:pStyle w:val="a3"/>
        <w:ind w:left="0"/>
        <w:jc w:val="left"/>
        <w:rPr>
          <w:b/>
          <w:sz w:val="20"/>
        </w:rPr>
      </w:pPr>
    </w:p>
    <w:p w:rsidR="00AC1249" w:rsidRDefault="005B18E1">
      <w:pPr>
        <w:ind w:left="118" w:right="209"/>
        <w:jc w:val="center"/>
        <w:rPr>
          <w:b/>
          <w:sz w:val="28"/>
        </w:rPr>
      </w:pPr>
      <w:r>
        <w:rPr>
          <w:b/>
          <w:spacing w:val="-2"/>
          <w:sz w:val="28"/>
        </w:rPr>
        <w:t>ПРИКАЗ</w:t>
      </w:r>
    </w:p>
    <w:p w:rsidR="00AC1249" w:rsidRDefault="005B18E1">
      <w:pPr>
        <w:pStyle w:val="a3"/>
        <w:tabs>
          <w:tab w:val="left" w:pos="3895"/>
          <w:tab w:val="left" w:pos="8529"/>
        </w:tabs>
        <w:spacing w:before="314"/>
        <w:jc w:val="left"/>
      </w:pPr>
      <w:r>
        <w:t xml:space="preserve">23.11.2022 </w:t>
      </w:r>
      <w:r>
        <w:rPr>
          <w:spacing w:val="-5"/>
        </w:rPr>
        <w:t>г.</w:t>
      </w:r>
      <w:r w:rsidR="001F2815">
        <w:tab/>
      </w:r>
      <w:proofErr w:type="spellStart"/>
      <w:r w:rsidR="001F2815">
        <w:t>с</w:t>
      </w:r>
      <w:proofErr w:type="gramStart"/>
      <w:r w:rsidR="001F2815">
        <w:t>.Ж</w:t>
      </w:r>
      <w:proofErr w:type="gramEnd"/>
      <w:r w:rsidR="001F2815">
        <w:t>едяевка</w:t>
      </w:r>
      <w:proofErr w:type="spellEnd"/>
      <w:r>
        <w:tab/>
        <w:t>№</w:t>
      </w:r>
      <w:r w:rsidR="001F2815">
        <w:rPr>
          <w:spacing w:val="-5"/>
        </w:rPr>
        <w:t>95</w:t>
      </w:r>
    </w:p>
    <w:p w:rsidR="00AC1249" w:rsidRDefault="00AC1249">
      <w:pPr>
        <w:pStyle w:val="a3"/>
        <w:ind w:left="0"/>
        <w:jc w:val="left"/>
      </w:pPr>
    </w:p>
    <w:p w:rsidR="00AC1249" w:rsidRDefault="00AC1249">
      <w:pPr>
        <w:pStyle w:val="a3"/>
        <w:ind w:left="0"/>
        <w:jc w:val="left"/>
      </w:pPr>
    </w:p>
    <w:p w:rsidR="00AC1249" w:rsidRDefault="00AC1249">
      <w:pPr>
        <w:pStyle w:val="a3"/>
        <w:spacing w:before="1"/>
        <w:ind w:left="0"/>
        <w:jc w:val="left"/>
      </w:pPr>
    </w:p>
    <w:p w:rsidR="00AC1249" w:rsidRDefault="005B18E1">
      <w:pPr>
        <w:pStyle w:val="a3"/>
        <w:tabs>
          <w:tab w:val="left" w:pos="775"/>
          <w:tab w:val="left" w:pos="2626"/>
          <w:tab w:val="left" w:pos="4285"/>
        </w:tabs>
        <w:ind w:right="5300"/>
        <w:jc w:val="left"/>
      </w:pPr>
      <w:r>
        <w:rPr>
          <w:spacing w:val="-6"/>
        </w:rPr>
        <w:t>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Положения</w:t>
      </w:r>
      <w:r>
        <w:tab/>
      </w:r>
      <w:r>
        <w:rPr>
          <w:spacing w:val="-10"/>
        </w:rPr>
        <w:t xml:space="preserve">о </w:t>
      </w:r>
      <w:r>
        <w:t>методической службе ДОУ</w:t>
      </w:r>
    </w:p>
    <w:p w:rsidR="00AC1249" w:rsidRDefault="00AC1249">
      <w:pPr>
        <w:pStyle w:val="a3"/>
        <w:ind w:left="0"/>
        <w:jc w:val="left"/>
      </w:pPr>
    </w:p>
    <w:p w:rsidR="00AC1249" w:rsidRDefault="00AC1249">
      <w:pPr>
        <w:pStyle w:val="a3"/>
        <w:ind w:left="0"/>
        <w:jc w:val="left"/>
      </w:pPr>
    </w:p>
    <w:p w:rsidR="00AC1249" w:rsidRDefault="005B18E1">
      <w:pPr>
        <w:pStyle w:val="a3"/>
        <w:ind w:right="228" w:firstLine="708"/>
      </w:pPr>
      <w:r>
        <w:t xml:space="preserve">В целях совершенствования деятельности методической службы по сопровождению инновационного развития образовательно-воспитательного процесса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</w:t>
      </w:r>
      <w:proofErr w:type="spellStart"/>
      <w:r>
        <w:t>ю</w:t>
      </w:r>
      <w:proofErr w:type="spellEnd"/>
      <w:r>
        <w:t xml:space="preserve"> :</w:t>
      </w:r>
    </w:p>
    <w:p w:rsidR="00AC1249" w:rsidRDefault="005B18E1">
      <w:pPr>
        <w:pStyle w:val="a4"/>
        <w:numPr>
          <w:ilvl w:val="0"/>
          <w:numId w:val="1"/>
        </w:numPr>
        <w:tabs>
          <w:tab w:val="left" w:pos="1204"/>
        </w:tabs>
        <w:ind w:right="228" w:firstLine="708"/>
        <w:jc w:val="both"/>
        <w:rPr>
          <w:sz w:val="28"/>
        </w:rPr>
      </w:pPr>
      <w:r>
        <w:rPr>
          <w:sz w:val="28"/>
        </w:rPr>
        <w:t>Утвердить Положение о методической службе по методическому сопровождению педагогических работников муниципального дошкольного образоват</w:t>
      </w:r>
      <w:r w:rsidR="001F2815">
        <w:rPr>
          <w:sz w:val="28"/>
        </w:rPr>
        <w:t xml:space="preserve">ельного учреждения  </w:t>
      </w:r>
      <w:proofErr w:type="spellStart"/>
      <w:r w:rsidR="001F2815">
        <w:rPr>
          <w:sz w:val="28"/>
        </w:rPr>
        <w:t>Жедяевский</w:t>
      </w:r>
      <w:proofErr w:type="spellEnd"/>
      <w:r w:rsidR="001F2815">
        <w:rPr>
          <w:sz w:val="28"/>
        </w:rPr>
        <w:t xml:space="preserve"> детский сад  «Ягодка</w:t>
      </w:r>
      <w:r>
        <w:rPr>
          <w:sz w:val="28"/>
        </w:rPr>
        <w:t>» (Приложение 1).</w:t>
      </w:r>
    </w:p>
    <w:p w:rsidR="00AC1249" w:rsidRDefault="005B18E1">
      <w:pPr>
        <w:pStyle w:val="a4"/>
        <w:numPr>
          <w:ilvl w:val="0"/>
          <w:numId w:val="1"/>
        </w:numPr>
        <w:tabs>
          <w:tab w:val="left" w:pos="1133"/>
        </w:tabs>
        <w:ind w:left="1133" w:hanging="284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 w:rsidR="001F2815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1F2815">
        <w:rPr>
          <w:sz w:val="28"/>
        </w:rPr>
        <w:t xml:space="preserve"> </w:t>
      </w:r>
      <w:r>
        <w:rPr>
          <w:sz w:val="28"/>
        </w:rPr>
        <w:t>исполнением</w:t>
      </w:r>
      <w:r w:rsidR="001F2815">
        <w:rPr>
          <w:sz w:val="28"/>
        </w:rPr>
        <w:t xml:space="preserve"> </w:t>
      </w:r>
      <w:r>
        <w:rPr>
          <w:sz w:val="28"/>
        </w:rPr>
        <w:t>данного</w:t>
      </w:r>
      <w:r w:rsidR="001F2815">
        <w:rPr>
          <w:sz w:val="28"/>
        </w:rPr>
        <w:t xml:space="preserve"> </w:t>
      </w:r>
      <w:r>
        <w:rPr>
          <w:sz w:val="28"/>
        </w:rPr>
        <w:t>приказа</w:t>
      </w:r>
      <w:r w:rsidR="001F2815">
        <w:rPr>
          <w:sz w:val="28"/>
        </w:rPr>
        <w:t xml:space="preserve"> </w:t>
      </w:r>
      <w:r>
        <w:rPr>
          <w:sz w:val="28"/>
        </w:rPr>
        <w:t>оставляю</w:t>
      </w:r>
      <w:r w:rsidR="001F2815">
        <w:rPr>
          <w:sz w:val="28"/>
        </w:rPr>
        <w:t xml:space="preserve"> </w:t>
      </w:r>
      <w:r>
        <w:rPr>
          <w:sz w:val="28"/>
        </w:rPr>
        <w:t>за</w:t>
      </w:r>
      <w:r w:rsidR="001F2815">
        <w:rPr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AC1249" w:rsidRDefault="00AC1249">
      <w:pPr>
        <w:pStyle w:val="a3"/>
        <w:spacing w:before="231"/>
        <w:ind w:left="0"/>
        <w:jc w:val="left"/>
      </w:pPr>
    </w:p>
    <w:p w:rsidR="00AC1249" w:rsidRDefault="005B18E1">
      <w:pPr>
        <w:pStyle w:val="a3"/>
        <w:tabs>
          <w:tab w:val="left" w:pos="7294"/>
        </w:tabs>
        <w:jc w:val="left"/>
      </w:pPr>
      <w:r>
        <w:rPr>
          <w:spacing w:val="-2"/>
        </w:rPr>
        <w:t>Заведующий</w:t>
      </w:r>
      <w:r w:rsidR="001F2815">
        <w:rPr>
          <w:spacing w:val="-2"/>
        </w:rPr>
        <w:t xml:space="preserve">:                                                                                    </w:t>
      </w:r>
      <w:r w:rsidR="001F2815">
        <w:t>В.А.Строгонова</w:t>
      </w:r>
    </w:p>
    <w:p w:rsidR="00AC1249" w:rsidRDefault="00AC1249">
      <w:pPr>
        <w:pStyle w:val="a3"/>
        <w:ind w:left="0"/>
        <w:jc w:val="left"/>
        <w:rPr>
          <w:sz w:val="20"/>
        </w:rPr>
      </w:pPr>
    </w:p>
    <w:p w:rsidR="00AC1249" w:rsidRDefault="00AC1249">
      <w:pPr>
        <w:pStyle w:val="a3"/>
        <w:ind w:left="0"/>
        <w:jc w:val="left"/>
        <w:rPr>
          <w:sz w:val="20"/>
        </w:rPr>
      </w:pPr>
    </w:p>
    <w:p w:rsidR="00AC1249" w:rsidRDefault="00AC1249">
      <w:pPr>
        <w:pStyle w:val="a3"/>
        <w:ind w:left="0"/>
        <w:jc w:val="left"/>
        <w:rPr>
          <w:sz w:val="20"/>
        </w:rPr>
      </w:pPr>
    </w:p>
    <w:p w:rsidR="00AC1249" w:rsidRDefault="00AC1249">
      <w:pPr>
        <w:pStyle w:val="a3"/>
        <w:ind w:left="0"/>
        <w:jc w:val="left"/>
        <w:rPr>
          <w:sz w:val="20"/>
        </w:rPr>
      </w:pPr>
    </w:p>
    <w:p w:rsidR="00AC1249" w:rsidRDefault="00AC1249">
      <w:pPr>
        <w:pStyle w:val="a3"/>
        <w:ind w:left="0"/>
        <w:jc w:val="left"/>
        <w:rPr>
          <w:sz w:val="20"/>
        </w:rPr>
      </w:pPr>
    </w:p>
    <w:p w:rsidR="00AC1249" w:rsidRDefault="00AC1249">
      <w:pPr>
        <w:pStyle w:val="a3"/>
        <w:ind w:left="0"/>
        <w:jc w:val="left"/>
        <w:rPr>
          <w:sz w:val="20"/>
        </w:rPr>
      </w:pPr>
    </w:p>
    <w:p w:rsidR="00AC1249" w:rsidRDefault="00AC1249">
      <w:pPr>
        <w:pStyle w:val="a3"/>
        <w:ind w:left="0"/>
        <w:jc w:val="left"/>
        <w:rPr>
          <w:sz w:val="20"/>
        </w:rPr>
      </w:pPr>
    </w:p>
    <w:p w:rsidR="00AC1249" w:rsidRDefault="00AC1249">
      <w:pPr>
        <w:pStyle w:val="a3"/>
        <w:ind w:left="0"/>
        <w:jc w:val="left"/>
        <w:rPr>
          <w:sz w:val="20"/>
        </w:rPr>
      </w:pPr>
    </w:p>
    <w:p w:rsidR="00AC1249" w:rsidRDefault="00AC1249">
      <w:pPr>
        <w:pStyle w:val="a3"/>
        <w:ind w:left="0"/>
        <w:jc w:val="left"/>
        <w:rPr>
          <w:sz w:val="20"/>
        </w:rPr>
      </w:pPr>
    </w:p>
    <w:p w:rsidR="00AC1249" w:rsidRDefault="00AC1249">
      <w:pPr>
        <w:pStyle w:val="a3"/>
        <w:ind w:left="0"/>
        <w:jc w:val="left"/>
        <w:rPr>
          <w:sz w:val="20"/>
        </w:rPr>
      </w:pPr>
    </w:p>
    <w:p w:rsidR="00AC1249" w:rsidRDefault="00AC1249">
      <w:pPr>
        <w:pStyle w:val="a3"/>
        <w:spacing w:before="225"/>
        <w:ind w:left="0"/>
        <w:jc w:val="left"/>
        <w:rPr>
          <w:sz w:val="20"/>
        </w:rPr>
      </w:pPr>
    </w:p>
    <w:p w:rsidR="00AC1249" w:rsidRDefault="00AC1249">
      <w:pPr>
        <w:rPr>
          <w:sz w:val="20"/>
        </w:rPr>
        <w:sectPr w:rsidR="00AC1249">
          <w:type w:val="continuous"/>
          <w:pgSz w:w="11910" w:h="16840"/>
          <w:pgMar w:top="340" w:right="620" w:bottom="280" w:left="1560" w:header="720" w:footer="720" w:gutter="0"/>
          <w:cols w:space="720"/>
        </w:sectPr>
      </w:pPr>
    </w:p>
    <w:p w:rsidR="00AC1249" w:rsidRDefault="00AC1249">
      <w:pPr>
        <w:spacing w:line="113" w:lineRule="exact"/>
        <w:rPr>
          <w:rFonts w:ascii="Arial MT" w:hAnsi="Arial MT"/>
          <w:sz w:val="10"/>
        </w:rPr>
        <w:sectPr w:rsidR="00AC1249">
          <w:type w:val="continuous"/>
          <w:pgSz w:w="11910" w:h="16840"/>
          <w:pgMar w:top="340" w:right="620" w:bottom="280" w:left="1560" w:header="720" w:footer="720" w:gutter="0"/>
          <w:cols w:space="720"/>
        </w:sectPr>
      </w:pPr>
    </w:p>
    <w:p w:rsidR="00AC1249" w:rsidRDefault="005B18E1">
      <w:pPr>
        <w:pStyle w:val="a3"/>
        <w:spacing w:before="63"/>
        <w:ind w:left="5779" w:right="207"/>
        <w:jc w:val="center"/>
      </w:pPr>
      <w:r>
        <w:rPr>
          <w:spacing w:val="-2"/>
        </w:rPr>
        <w:lastRenderedPageBreak/>
        <w:t>Приложение</w:t>
      </w:r>
    </w:p>
    <w:p w:rsidR="00AC1249" w:rsidRDefault="005B18E1">
      <w:pPr>
        <w:pStyle w:val="a3"/>
        <w:spacing w:before="2"/>
        <w:ind w:left="5781" w:right="207"/>
        <w:jc w:val="center"/>
      </w:pPr>
      <w:r>
        <w:t>к приказуот23.11.2022№</w:t>
      </w:r>
      <w:r w:rsidR="00954F81">
        <w:rPr>
          <w:spacing w:val="-5"/>
        </w:rPr>
        <w:t>95</w:t>
      </w:r>
    </w:p>
    <w:p w:rsidR="00AC1249" w:rsidRDefault="00AC1249">
      <w:pPr>
        <w:pStyle w:val="a3"/>
        <w:ind w:left="0"/>
        <w:jc w:val="left"/>
      </w:pPr>
    </w:p>
    <w:p w:rsidR="00AC1249" w:rsidRDefault="00AC1249">
      <w:pPr>
        <w:pStyle w:val="a3"/>
        <w:spacing w:before="6"/>
        <w:ind w:left="0"/>
        <w:jc w:val="left"/>
      </w:pPr>
    </w:p>
    <w:p w:rsidR="00AC1249" w:rsidRDefault="005B18E1">
      <w:pPr>
        <w:ind w:left="118" w:right="208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AC1249" w:rsidRDefault="005B18E1">
      <w:pPr>
        <w:spacing w:before="2"/>
        <w:ind w:left="1052" w:right="1146" w:hanging="2"/>
        <w:jc w:val="center"/>
        <w:rPr>
          <w:b/>
          <w:sz w:val="28"/>
        </w:rPr>
      </w:pPr>
      <w:r>
        <w:rPr>
          <w:b/>
          <w:sz w:val="28"/>
        </w:rPr>
        <w:t>о методической службе по методическому сопровождению педагогических</w:t>
      </w:r>
      <w:r w:rsidR="00954F81">
        <w:rPr>
          <w:b/>
          <w:sz w:val="28"/>
        </w:rPr>
        <w:t xml:space="preserve"> </w:t>
      </w:r>
      <w:r>
        <w:rPr>
          <w:b/>
          <w:sz w:val="28"/>
        </w:rPr>
        <w:t>работников</w:t>
      </w:r>
      <w:r w:rsidR="00954F81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  <w:r w:rsidR="00954F81">
        <w:rPr>
          <w:b/>
          <w:sz w:val="28"/>
        </w:rPr>
        <w:t xml:space="preserve"> бюджетного </w:t>
      </w:r>
      <w:r>
        <w:rPr>
          <w:b/>
          <w:sz w:val="28"/>
        </w:rPr>
        <w:t>дошкольного</w:t>
      </w:r>
    </w:p>
    <w:p w:rsidR="00AC1249" w:rsidRDefault="005B18E1">
      <w:pPr>
        <w:spacing w:line="321" w:lineRule="exact"/>
        <w:ind w:left="118" w:right="216"/>
        <w:jc w:val="center"/>
        <w:rPr>
          <w:b/>
          <w:sz w:val="28"/>
        </w:rPr>
      </w:pPr>
      <w:r>
        <w:rPr>
          <w:b/>
          <w:sz w:val="28"/>
        </w:rPr>
        <w:t>образов</w:t>
      </w:r>
      <w:r w:rsidR="00954F81">
        <w:rPr>
          <w:b/>
          <w:sz w:val="28"/>
        </w:rPr>
        <w:t xml:space="preserve">ательного учреждения </w:t>
      </w:r>
      <w:proofErr w:type="spellStart"/>
      <w:r w:rsidR="00954F81">
        <w:rPr>
          <w:b/>
          <w:sz w:val="28"/>
        </w:rPr>
        <w:t>Жедяевский</w:t>
      </w:r>
      <w:proofErr w:type="spellEnd"/>
      <w:r w:rsidR="00954F81">
        <w:rPr>
          <w:b/>
          <w:sz w:val="28"/>
        </w:rPr>
        <w:t xml:space="preserve"> </w:t>
      </w:r>
      <w:r>
        <w:rPr>
          <w:b/>
          <w:sz w:val="28"/>
        </w:rPr>
        <w:t>детский</w:t>
      </w:r>
      <w:r w:rsidR="00954F81">
        <w:rPr>
          <w:b/>
          <w:sz w:val="28"/>
        </w:rPr>
        <w:t xml:space="preserve"> </w:t>
      </w:r>
      <w:r>
        <w:rPr>
          <w:b/>
          <w:sz w:val="28"/>
        </w:rPr>
        <w:t>сад</w:t>
      </w:r>
    </w:p>
    <w:p w:rsidR="00AC1249" w:rsidRDefault="00954F81">
      <w:pPr>
        <w:spacing w:line="321" w:lineRule="exact"/>
        <w:ind w:right="94"/>
        <w:jc w:val="center"/>
        <w:rPr>
          <w:b/>
          <w:sz w:val="28"/>
        </w:rPr>
      </w:pPr>
      <w:r>
        <w:rPr>
          <w:b/>
          <w:spacing w:val="-2"/>
          <w:sz w:val="28"/>
        </w:rPr>
        <w:t>«Ягодка</w:t>
      </w:r>
      <w:r w:rsidR="005B18E1">
        <w:rPr>
          <w:b/>
          <w:spacing w:val="-2"/>
          <w:sz w:val="28"/>
        </w:rPr>
        <w:t>»</w:t>
      </w:r>
    </w:p>
    <w:p w:rsidR="00AC1249" w:rsidRDefault="00AC1249">
      <w:pPr>
        <w:pStyle w:val="a3"/>
        <w:ind w:left="0"/>
        <w:jc w:val="left"/>
        <w:rPr>
          <w:b/>
        </w:rPr>
      </w:pPr>
    </w:p>
    <w:p w:rsidR="00AC1249" w:rsidRDefault="00AC1249">
      <w:pPr>
        <w:pStyle w:val="a3"/>
        <w:spacing w:before="2"/>
        <w:ind w:left="0"/>
        <w:jc w:val="left"/>
        <w:rPr>
          <w:b/>
        </w:rPr>
      </w:pPr>
    </w:p>
    <w:p w:rsidR="00AC1249" w:rsidRDefault="00E65E55">
      <w:pPr>
        <w:pStyle w:val="a4"/>
        <w:numPr>
          <w:ilvl w:val="1"/>
          <w:numId w:val="1"/>
        </w:numPr>
        <w:tabs>
          <w:tab w:val="left" w:pos="4177"/>
        </w:tabs>
        <w:spacing w:before="1"/>
        <w:ind w:left="4177" w:hanging="360"/>
        <w:jc w:val="left"/>
        <w:rPr>
          <w:b/>
          <w:sz w:val="28"/>
        </w:rPr>
      </w:pPr>
      <w:r w:rsidRPr="00E65E55">
        <w:pict>
          <v:shape id="docshape8" o:spid="_x0000_s1028" style="position:absolute;left:0;text-align:left;margin-left:83.65pt;margin-top:.1pt;width:470.8pt;height:573.95pt;z-index:-15828992;mso-position-horizontal-relative:page" coordorigin="1673,2" coordsize="9416,11479" o:spt="100" adj="0,,0" path="m11088,9632r-9415,l1673,10001r,l1673,10373r,368l1673,11113r,368l11088,11481r,-368l11088,10741r,-368l11088,10001r,l11088,9632xm11088,7408r-9415,l1673,7780r,368l1673,8520r,372l1673,9260r,372l11088,9632r,-372l11088,8892r,-372l11088,8148r,-368l11088,7408xm11088,6668r-9415,l1673,7040r,l1673,7408r9415,l11088,7040r,l11088,6668xm11088,5928r-9415,l1673,6300r,l1673,6668r9415,l11088,6300r,l11088,5928xm11088,5187r-9415,l1673,5556r,l1673,5928r9415,l11088,5556r,l11088,5187xm11088,2223r-9415,l1673,2595r,368l1673,2963r,372l1673,3707r,368l1673,4447r,368l1673,5187r9415,l11088,4815r,-368l11088,4075r,-368l11088,3335r,-372l11088,2963r,-368l11088,2223xm11088,2l2381,2r,368l2741,370r,372l1673,742r,373l1673,1483r,372l1673,2223r9415,l11088,1855r,-372l11088,1115r,-373l11088,742r,-372l11088,2xe" fillcolor="#fafbfb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5B18E1">
        <w:rPr>
          <w:b/>
          <w:sz w:val="28"/>
        </w:rPr>
        <w:t>Общие</w:t>
      </w:r>
      <w:r w:rsidR="005B18E1">
        <w:rPr>
          <w:b/>
          <w:spacing w:val="-2"/>
          <w:sz w:val="28"/>
        </w:rPr>
        <w:t>положения</w:t>
      </w:r>
      <w:proofErr w:type="spellEnd"/>
    </w:p>
    <w:p w:rsidR="00AC1249" w:rsidRDefault="00AC1249">
      <w:pPr>
        <w:pStyle w:val="a3"/>
        <w:spacing w:before="88"/>
        <w:ind w:left="0"/>
        <w:jc w:val="left"/>
        <w:rPr>
          <w:b/>
        </w:rPr>
      </w:pPr>
    </w:p>
    <w:p w:rsidR="00AC1249" w:rsidRDefault="005B18E1">
      <w:pPr>
        <w:pStyle w:val="a4"/>
        <w:numPr>
          <w:ilvl w:val="2"/>
          <w:numId w:val="1"/>
        </w:numPr>
        <w:tabs>
          <w:tab w:val="left" w:pos="1375"/>
        </w:tabs>
        <w:spacing w:line="276" w:lineRule="auto"/>
        <w:ind w:right="223"/>
        <w:rPr>
          <w:sz w:val="28"/>
        </w:rPr>
      </w:pPr>
      <w:proofErr w:type="gramStart"/>
      <w:r>
        <w:rPr>
          <w:sz w:val="28"/>
        </w:rPr>
        <w:t>Настоящее Положение о методической службе по методическому сопровождению педагогических работников муниципального</w:t>
      </w:r>
      <w:r w:rsidR="00954F81">
        <w:rPr>
          <w:sz w:val="28"/>
        </w:rPr>
        <w:t xml:space="preserve"> бюджетного </w:t>
      </w:r>
      <w:r>
        <w:rPr>
          <w:sz w:val="28"/>
        </w:rPr>
        <w:t xml:space="preserve"> дошкольного образовате</w:t>
      </w:r>
      <w:r w:rsidR="00954F81">
        <w:rPr>
          <w:sz w:val="28"/>
        </w:rPr>
        <w:t xml:space="preserve">льного учреждения  </w:t>
      </w:r>
      <w:proofErr w:type="spellStart"/>
      <w:r w:rsidR="00954F81">
        <w:rPr>
          <w:sz w:val="28"/>
        </w:rPr>
        <w:t>Жедяевский</w:t>
      </w:r>
      <w:proofErr w:type="spellEnd"/>
      <w:r w:rsidR="00954F81">
        <w:rPr>
          <w:sz w:val="28"/>
        </w:rPr>
        <w:t xml:space="preserve"> детский сад «Ягодка</w:t>
      </w:r>
      <w:r>
        <w:rPr>
          <w:sz w:val="28"/>
        </w:rPr>
        <w:t xml:space="preserve">» (далее соответственно – Положение, методическая служба) определяет </w:t>
      </w:r>
      <w:proofErr w:type="spellStart"/>
      <w:r>
        <w:rPr>
          <w:sz w:val="28"/>
        </w:rPr>
        <w:t>целии</w:t>
      </w:r>
      <w:proofErr w:type="spellEnd"/>
      <w:r>
        <w:rPr>
          <w:sz w:val="28"/>
        </w:rPr>
        <w:t xml:space="preserve"> задачи, принципы формирования, структуру и субъекты методической службы, организационные, содержательные и процессуальные основы деятельности существующих и вновь создаваемых в муниципальном </w:t>
      </w:r>
      <w:r w:rsidR="00954F81">
        <w:rPr>
          <w:sz w:val="28"/>
        </w:rPr>
        <w:t xml:space="preserve"> бюджетном </w:t>
      </w:r>
      <w:r>
        <w:rPr>
          <w:sz w:val="28"/>
        </w:rPr>
        <w:t>дошкольном</w:t>
      </w:r>
      <w:r w:rsidR="00954F81">
        <w:rPr>
          <w:sz w:val="28"/>
        </w:rPr>
        <w:t xml:space="preserve">  о</w:t>
      </w:r>
      <w:r>
        <w:rPr>
          <w:sz w:val="28"/>
        </w:rPr>
        <w:t>бразовательном</w:t>
      </w:r>
      <w:r w:rsidR="00954F81">
        <w:rPr>
          <w:sz w:val="28"/>
        </w:rPr>
        <w:t xml:space="preserve"> учреждении </w:t>
      </w:r>
      <w:proofErr w:type="spellStart"/>
      <w:r w:rsidR="00954F81">
        <w:rPr>
          <w:sz w:val="28"/>
        </w:rPr>
        <w:t>Жедяевский</w:t>
      </w:r>
      <w:proofErr w:type="spellEnd"/>
      <w:r w:rsidR="00954F81">
        <w:rPr>
          <w:sz w:val="28"/>
        </w:rPr>
        <w:t xml:space="preserve"> </w:t>
      </w:r>
      <w:r>
        <w:rPr>
          <w:sz w:val="28"/>
        </w:rPr>
        <w:t>детский</w:t>
      </w:r>
      <w:r w:rsidR="00954F81">
        <w:rPr>
          <w:sz w:val="28"/>
        </w:rPr>
        <w:t xml:space="preserve"> </w:t>
      </w:r>
      <w:r>
        <w:rPr>
          <w:sz w:val="28"/>
        </w:rPr>
        <w:t>сад</w:t>
      </w:r>
      <w:proofErr w:type="gramEnd"/>
    </w:p>
    <w:p w:rsidR="00AC1249" w:rsidRDefault="00954F81">
      <w:pPr>
        <w:pStyle w:val="a3"/>
        <w:spacing w:before="2" w:line="276" w:lineRule="auto"/>
        <w:ind w:right="229"/>
      </w:pPr>
      <w:r>
        <w:t>«Ягодка</w:t>
      </w:r>
      <w:r w:rsidR="005B18E1">
        <w:t>» (далее – ДОУ) структур и форм методического сопровождения педагогических работников в целях повышения качества образования, создания условий для развития кадрового потенциала и профессионального роста педагогических работников.</w:t>
      </w:r>
    </w:p>
    <w:p w:rsidR="00AC1249" w:rsidRDefault="005B18E1">
      <w:pPr>
        <w:pStyle w:val="a4"/>
        <w:numPr>
          <w:ilvl w:val="2"/>
          <w:numId w:val="1"/>
        </w:numPr>
        <w:tabs>
          <w:tab w:val="left" w:pos="1024"/>
          <w:tab w:val="left" w:pos="1451"/>
          <w:tab w:val="left" w:pos="3669"/>
          <w:tab w:val="left" w:pos="6242"/>
          <w:tab w:val="left" w:pos="8018"/>
        </w:tabs>
        <w:spacing w:line="276" w:lineRule="auto"/>
        <w:ind w:right="230"/>
        <w:rPr>
          <w:sz w:val="28"/>
        </w:rPr>
      </w:pPr>
      <w:r>
        <w:rPr>
          <w:sz w:val="28"/>
        </w:rPr>
        <w:t>Структура</w:t>
      </w:r>
      <w:r w:rsidR="00954F81">
        <w:rPr>
          <w:sz w:val="28"/>
        </w:rPr>
        <w:t xml:space="preserve"> </w:t>
      </w:r>
      <w:r>
        <w:rPr>
          <w:sz w:val="28"/>
        </w:rPr>
        <w:t>методической</w:t>
      </w:r>
      <w:r w:rsidR="00954F81">
        <w:rPr>
          <w:sz w:val="28"/>
        </w:rPr>
        <w:t xml:space="preserve"> </w:t>
      </w:r>
      <w:r>
        <w:rPr>
          <w:sz w:val="28"/>
        </w:rPr>
        <w:t>службы</w:t>
      </w:r>
      <w:r w:rsidR="00954F81">
        <w:rPr>
          <w:sz w:val="28"/>
        </w:rPr>
        <w:t xml:space="preserve"> </w:t>
      </w:r>
      <w:r>
        <w:rPr>
          <w:sz w:val="28"/>
        </w:rPr>
        <w:t>формируется</w:t>
      </w:r>
      <w:r w:rsidR="00954F81">
        <w:rPr>
          <w:sz w:val="28"/>
        </w:rPr>
        <w:t xml:space="preserve"> </w:t>
      </w:r>
      <w:r>
        <w:rPr>
          <w:sz w:val="28"/>
        </w:rPr>
        <w:t>в</w:t>
      </w:r>
      <w:r w:rsidR="00954F81">
        <w:rPr>
          <w:sz w:val="28"/>
        </w:rPr>
        <w:t xml:space="preserve"> </w:t>
      </w:r>
      <w:r>
        <w:rPr>
          <w:sz w:val="28"/>
        </w:rPr>
        <w:t>соответствии</w:t>
      </w:r>
      <w:r w:rsidR="00954F81">
        <w:rPr>
          <w:sz w:val="28"/>
        </w:rPr>
        <w:t xml:space="preserve"> </w:t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потребностями,</w:t>
      </w:r>
      <w:r>
        <w:rPr>
          <w:sz w:val="28"/>
        </w:rPr>
        <w:tab/>
      </w:r>
      <w:r>
        <w:rPr>
          <w:spacing w:val="-2"/>
          <w:sz w:val="28"/>
        </w:rPr>
        <w:t>особенностями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образования </w:t>
      </w:r>
      <w:r>
        <w:rPr>
          <w:sz w:val="28"/>
        </w:rPr>
        <w:t>и с учетом индивидуальных потребностей педагогических работников ДОУ.</w:t>
      </w:r>
    </w:p>
    <w:p w:rsidR="00AC1249" w:rsidRDefault="005B18E1">
      <w:pPr>
        <w:pStyle w:val="a4"/>
        <w:numPr>
          <w:ilvl w:val="2"/>
          <w:numId w:val="1"/>
        </w:numPr>
        <w:tabs>
          <w:tab w:val="left" w:pos="1479"/>
        </w:tabs>
        <w:spacing w:before="1" w:line="276" w:lineRule="auto"/>
        <w:ind w:right="222"/>
        <w:rPr>
          <w:sz w:val="28"/>
        </w:rPr>
      </w:pPr>
      <w:r>
        <w:rPr>
          <w:sz w:val="28"/>
        </w:rPr>
        <w:t>Методическая служба несет ответственность за организацию эффективного</w:t>
      </w:r>
      <w:r w:rsidR="00954F81">
        <w:rPr>
          <w:sz w:val="28"/>
        </w:rPr>
        <w:t xml:space="preserve"> </w:t>
      </w:r>
      <w:r>
        <w:rPr>
          <w:sz w:val="28"/>
        </w:rPr>
        <w:t>взаимодействия</w:t>
      </w:r>
      <w:r w:rsidR="00954F81">
        <w:rPr>
          <w:sz w:val="28"/>
        </w:rPr>
        <w:t xml:space="preserve"> </w:t>
      </w:r>
      <w:r>
        <w:rPr>
          <w:sz w:val="28"/>
        </w:rPr>
        <w:t>с</w:t>
      </w:r>
      <w:r w:rsidR="00954F81">
        <w:rPr>
          <w:sz w:val="28"/>
        </w:rPr>
        <w:t xml:space="preserve"> </w:t>
      </w:r>
      <w:r>
        <w:rPr>
          <w:sz w:val="28"/>
        </w:rPr>
        <w:t>педагогическими</w:t>
      </w:r>
      <w:r w:rsidR="00954F81">
        <w:rPr>
          <w:sz w:val="28"/>
        </w:rPr>
        <w:t xml:space="preserve"> </w:t>
      </w:r>
      <w:r>
        <w:rPr>
          <w:sz w:val="28"/>
        </w:rPr>
        <w:t>работниками</w:t>
      </w:r>
      <w:r w:rsidR="00954F81">
        <w:rPr>
          <w:sz w:val="28"/>
        </w:rPr>
        <w:t xml:space="preserve"> </w:t>
      </w:r>
      <w:r>
        <w:rPr>
          <w:sz w:val="28"/>
        </w:rPr>
        <w:t>ДОУ</w:t>
      </w:r>
      <w:r w:rsidR="00954F81">
        <w:rPr>
          <w:sz w:val="28"/>
        </w:rPr>
        <w:t xml:space="preserve"> </w:t>
      </w:r>
      <w:r>
        <w:rPr>
          <w:sz w:val="28"/>
        </w:rPr>
        <w:t xml:space="preserve">по вопросам организации непрерывного педагогического образования педагогических работников, развития методической сети и ее организационно-педагогического и информационно-методического </w:t>
      </w:r>
      <w:r>
        <w:rPr>
          <w:spacing w:val="-2"/>
          <w:sz w:val="28"/>
        </w:rPr>
        <w:t>сопровождения.</w:t>
      </w:r>
    </w:p>
    <w:p w:rsidR="00AC1249" w:rsidRPr="00954F81" w:rsidRDefault="005B18E1" w:rsidP="00954F81">
      <w:pPr>
        <w:pStyle w:val="a4"/>
        <w:numPr>
          <w:ilvl w:val="2"/>
          <w:numId w:val="1"/>
        </w:numPr>
        <w:tabs>
          <w:tab w:val="left" w:pos="1639"/>
        </w:tabs>
        <w:spacing w:line="276" w:lineRule="auto"/>
        <w:ind w:right="227"/>
        <w:rPr>
          <w:sz w:val="28"/>
        </w:rPr>
        <w:sectPr w:rsidR="00AC1249" w:rsidRPr="00954F81">
          <w:pgSz w:w="11910" w:h="16840"/>
          <w:pgMar w:top="980" w:right="620" w:bottom="280" w:left="1560" w:header="720" w:footer="720" w:gutter="0"/>
          <w:cols w:space="720"/>
        </w:sectPr>
      </w:pPr>
      <w:r>
        <w:rPr>
          <w:sz w:val="28"/>
        </w:rPr>
        <w:t>Методическая</w:t>
      </w:r>
      <w:r w:rsidR="00954F81">
        <w:rPr>
          <w:sz w:val="28"/>
        </w:rPr>
        <w:t xml:space="preserve"> </w:t>
      </w:r>
      <w:r>
        <w:rPr>
          <w:sz w:val="28"/>
        </w:rPr>
        <w:t>служба</w:t>
      </w:r>
      <w:r w:rsidR="00954F81">
        <w:rPr>
          <w:sz w:val="28"/>
        </w:rPr>
        <w:t xml:space="preserve"> </w:t>
      </w:r>
      <w:r>
        <w:rPr>
          <w:sz w:val="28"/>
        </w:rPr>
        <w:t>осуществляет</w:t>
      </w:r>
      <w:r w:rsidR="00954F81">
        <w:rPr>
          <w:sz w:val="28"/>
        </w:rPr>
        <w:t xml:space="preserve"> </w:t>
      </w:r>
      <w:r>
        <w:rPr>
          <w:sz w:val="28"/>
        </w:rPr>
        <w:t>свою</w:t>
      </w:r>
      <w:r w:rsidR="00954F81">
        <w:rPr>
          <w:sz w:val="28"/>
        </w:rPr>
        <w:t xml:space="preserve"> </w:t>
      </w:r>
      <w:r>
        <w:rPr>
          <w:sz w:val="28"/>
        </w:rPr>
        <w:t>деятельность во взаимодействии с Управлением образования администрации муниципального образования «</w:t>
      </w:r>
      <w:proofErr w:type="spellStart"/>
      <w:r>
        <w:rPr>
          <w:sz w:val="28"/>
        </w:rPr>
        <w:t>Старомайнский</w:t>
      </w:r>
      <w:proofErr w:type="spellEnd"/>
      <w:r>
        <w:rPr>
          <w:sz w:val="28"/>
        </w:rPr>
        <w:t xml:space="preserve"> район» Ульяновской области, с областным государственным автономным учреждением «Институт</w:t>
      </w:r>
      <w:r w:rsidR="00954F81">
        <w:rPr>
          <w:sz w:val="28"/>
        </w:rPr>
        <w:t xml:space="preserve"> </w:t>
      </w:r>
      <w:r>
        <w:rPr>
          <w:sz w:val="28"/>
        </w:rPr>
        <w:t xml:space="preserve">развития образования» (далее − ОГАУ ИРО), Центром непрерывного повышения профессионального мастерства педагогических работников Ульяновской области (далее − ЦНППМ), образовательными организациями </w:t>
      </w:r>
      <w:r>
        <w:rPr>
          <w:sz w:val="28"/>
        </w:rPr>
        <w:lastRenderedPageBreak/>
        <w:t>дополнительного</w:t>
      </w:r>
      <w:r w:rsidR="005B644E">
        <w:rPr>
          <w:sz w:val="28"/>
        </w:rPr>
        <w:t xml:space="preserve"> </w:t>
      </w:r>
      <w:r>
        <w:rPr>
          <w:sz w:val="28"/>
        </w:rPr>
        <w:t>педагогического</w:t>
      </w:r>
      <w:r w:rsidR="005B644E">
        <w:rPr>
          <w:sz w:val="28"/>
        </w:rPr>
        <w:t xml:space="preserve"> </w:t>
      </w:r>
      <w:r>
        <w:rPr>
          <w:sz w:val="28"/>
        </w:rPr>
        <w:t>образования,</w:t>
      </w:r>
      <w:r w:rsidR="005B644E">
        <w:rPr>
          <w:sz w:val="28"/>
        </w:rPr>
        <w:t xml:space="preserve"> </w:t>
      </w:r>
      <w:r>
        <w:rPr>
          <w:sz w:val="28"/>
        </w:rPr>
        <w:t>другими</w:t>
      </w:r>
      <w:r w:rsidR="005B644E">
        <w:rPr>
          <w:sz w:val="28"/>
        </w:rPr>
        <w:t xml:space="preserve"> </w:t>
      </w:r>
      <w:r>
        <w:rPr>
          <w:spacing w:val="-2"/>
          <w:sz w:val="28"/>
        </w:rPr>
        <w:t>образовательным</w:t>
      </w:r>
      <w:r w:rsidR="005B644E">
        <w:rPr>
          <w:spacing w:val="-2"/>
          <w:sz w:val="28"/>
        </w:rPr>
        <w:t>и</w:t>
      </w:r>
    </w:p>
    <w:p w:rsidR="00AC1249" w:rsidRDefault="00E65E55" w:rsidP="00954F81">
      <w:pPr>
        <w:pStyle w:val="a3"/>
        <w:spacing w:before="62" w:line="276" w:lineRule="auto"/>
        <w:ind w:left="0" w:right="228"/>
      </w:pPr>
      <w:r>
        <w:lastRenderedPageBreak/>
        <w:pict>
          <v:shape id="docshape9" o:spid="_x0000_s1027" style="position:absolute;left:0;text-align:left;margin-left:83.65pt;margin-top:3.6pt;width:470.75pt;height:722.2pt;z-index:-15828480;mso-position-horizontal-relative:page" coordorigin="1673,72" coordsize="9415,14444" o:spt="100" adj="0,,0" path="m11088,11922r-9415,l1673,12291r,372l1673,13031r,372l1673,13771r,372l1673,14515r9415,l11088,14143r,-372l11088,13403r,-372l11088,12663r,-372l11088,11922xm11088,11183r-9415,l1673,11550r,1l1673,11922r9415,l11088,11551r,-1l11088,11183xm11088,10071r-9415,l1673,10439r,371l1673,10811r,371l11088,11182r,-371l11088,10810r,-371l11088,10071xm11088,9698r-9415,l1673,10071r9415,l11088,9698xm11088,7478r-9415,l1673,7846r,372l1673,8590r,368l1673,9330r,368l11088,9698r,-368l11088,8958r,-368l11088,8218r,-372l11088,7478xm11088,6366r-9415,l1673,6738r,367l1673,7106r,372l11088,7478r,-372l11088,7105r,-367l11088,6366xm11088,5254r-9415,l1673,5625r,1l1673,5997r,368l11088,6365r,-368l11088,5626r,-1l11088,5254xm11088,2293r-9415,l1673,2660r,1l1673,3033r,372l1673,3773r,372l1673,4513r,372l1673,4885r,368l11088,5253r,-368l11088,4885r,-372l11088,4145r,-372l11088,3405r,-372l11088,2661r,-1l11088,2293xm11088,1553r-9415,l1673,1920r,1l1673,2292r9415,l11088,1921r,-1l11088,1553xm11088,813r-9415,l1673,1180r,1l1673,1552r9415,l11088,1181r,-1l11088,813xm11088,72r-9415,l1673,440r,l1673,812r9415,l11088,440r,l11088,72xe" fillcolor="#fafbfb" stroked="f">
            <v:stroke joinstyle="round"/>
            <v:formulas/>
            <v:path arrowok="t" o:connecttype="segments"/>
            <w10:wrap anchorx="page"/>
          </v:shape>
        </w:pict>
      </w:r>
      <w:r w:rsidR="005B18E1">
        <w:t xml:space="preserve">организациями, занимающимися повышением квалификации и профессиональной подготовкой и переподготовкой педагогических </w:t>
      </w:r>
      <w:r w:rsidR="005B18E1">
        <w:rPr>
          <w:spacing w:val="-2"/>
        </w:rPr>
        <w:t>работников.</w:t>
      </w:r>
    </w:p>
    <w:p w:rsidR="00AC1249" w:rsidRDefault="005B18E1">
      <w:pPr>
        <w:pStyle w:val="a4"/>
        <w:numPr>
          <w:ilvl w:val="2"/>
          <w:numId w:val="1"/>
        </w:numPr>
        <w:tabs>
          <w:tab w:val="left" w:pos="1471"/>
        </w:tabs>
        <w:spacing w:line="278" w:lineRule="auto"/>
        <w:ind w:right="231"/>
        <w:rPr>
          <w:sz w:val="28"/>
        </w:rPr>
      </w:pPr>
      <w:r>
        <w:rPr>
          <w:sz w:val="28"/>
        </w:rPr>
        <w:t>Нормативная правовая основа создания и функционирования методической службы:</w:t>
      </w:r>
    </w:p>
    <w:p w:rsidR="00AC1249" w:rsidRDefault="005B18E1">
      <w:pPr>
        <w:pStyle w:val="a3"/>
        <w:spacing w:line="278" w:lineRule="auto"/>
        <w:ind w:right="230" w:firstLine="780"/>
      </w:pPr>
      <w:r>
        <w:t>Федеральныйзаконот29.12.2012№273-ФЗ</w:t>
      </w:r>
      <w:proofErr w:type="gramStart"/>
      <w:r>
        <w:t>«О</w:t>
      </w:r>
      <w:proofErr w:type="gramEnd"/>
      <w:r>
        <w:t>б</w:t>
      </w:r>
      <w:r w:rsidR="005B644E">
        <w:t xml:space="preserve"> </w:t>
      </w:r>
      <w:r>
        <w:t>образовании в Российской Федерации» (с изменениями и дополнениями);</w:t>
      </w:r>
    </w:p>
    <w:p w:rsidR="00AC1249" w:rsidRDefault="005B18E1">
      <w:pPr>
        <w:pStyle w:val="a3"/>
        <w:spacing w:line="276" w:lineRule="auto"/>
        <w:ind w:right="226" w:firstLine="708"/>
      </w:pPr>
      <w:r>
        <w:t>Указы</w:t>
      </w:r>
      <w:r w:rsidR="005B644E">
        <w:t xml:space="preserve"> </w:t>
      </w:r>
      <w:r>
        <w:t>Президента</w:t>
      </w:r>
      <w:r w:rsidR="005B644E">
        <w:t xml:space="preserve"> </w:t>
      </w:r>
      <w:r>
        <w:t>Российской</w:t>
      </w:r>
      <w:r w:rsidR="005B644E">
        <w:t xml:space="preserve"> </w:t>
      </w:r>
      <w:r>
        <w:t>Федерации</w:t>
      </w:r>
      <w:r w:rsidR="005B644E">
        <w:t xml:space="preserve"> </w:t>
      </w:r>
      <w:r>
        <w:t>«О</w:t>
      </w:r>
      <w:r w:rsidR="005B644E">
        <w:t xml:space="preserve"> </w:t>
      </w:r>
      <w:r>
        <w:t>национальных</w:t>
      </w:r>
      <w:r w:rsidR="005B644E">
        <w:t xml:space="preserve"> </w:t>
      </w:r>
      <w:r>
        <w:t>целях и стратегических задачах развития Российской Федерации на период до 2024 года»№ 204 от 07 мая 2018 (с изменениями и дополнениями от 19 июля 2018 г.) и от 21.07.2020 № 474 «О национальных целях развития Российской Федерации на период до 2030 года»;</w:t>
      </w:r>
    </w:p>
    <w:p w:rsidR="00AC1249" w:rsidRDefault="005B18E1">
      <w:pPr>
        <w:pStyle w:val="a3"/>
        <w:spacing w:line="278" w:lineRule="auto"/>
        <w:ind w:right="234" w:firstLine="708"/>
      </w:pPr>
      <w:r>
        <w:t>Национальный проект Российской Федерации «Образование», федеральный проект «Современная школа»;</w:t>
      </w:r>
    </w:p>
    <w:p w:rsidR="00AC1249" w:rsidRDefault="005B18E1">
      <w:pPr>
        <w:pStyle w:val="a3"/>
        <w:spacing w:line="316" w:lineRule="exact"/>
        <w:ind w:left="849"/>
      </w:pPr>
      <w:r>
        <w:t>РаспоряжениеПравительстваРоссийскойФедерацииот31.12.2019</w:t>
      </w:r>
      <w:r>
        <w:rPr>
          <w:spacing w:val="-5"/>
        </w:rPr>
        <w:t>г.</w:t>
      </w:r>
    </w:p>
    <w:p w:rsidR="00AC1249" w:rsidRDefault="005B18E1">
      <w:pPr>
        <w:pStyle w:val="a3"/>
        <w:spacing w:before="35" w:line="276" w:lineRule="auto"/>
        <w:ind w:right="228"/>
      </w:pPr>
      <w:proofErr w:type="gramStart"/>
      <w:r>
        <w:t>№ 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 (с изменениями, внесенными распоряжениемПравительстваРоссийскойФедерацииот7октября2020</w:t>
      </w:r>
      <w:r>
        <w:rPr>
          <w:spacing w:val="-4"/>
        </w:rPr>
        <w:t>года</w:t>
      </w:r>
      <w:proofErr w:type="gramEnd"/>
    </w:p>
    <w:p w:rsidR="00AC1249" w:rsidRDefault="005B18E1">
      <w:pPr>
        <w:pStyle w:val="a3"/>
        <w:spacing w:line="321" w:lineRule="exact"/>
      </w:pPr>
      <w:proofErr w:type="gramStart"/>
      <w:r>
        <w:t>№ 2580-</w:t>
      </w:r>
      <w:r>
        <w:rPr>
          <w:spacing w:val="-5"/>
        </w:rPr>
        <w:t>р);</w:t>
      </w:r>
      <w:proofErr w:type="gramEnd"/>
    </w:p>
    <w:p w:rsidR="00AC1249" w:rsidRDefault="005B18E1">
      <w:pPr>
        <w:pStyle w:val="a3"/>
        <w:spacing w:before="50" w:line="276" w:lineRule="auto"/>
        <w:ind w:right="229" w:firstLine="708"/>
      </w:pPr>
      <w:r>
        <w:t xml:space="preserve">Закон Ульяновской области от 25.09.2019 №109-ЗО «О правовом регулировании отдельных вопросов статуса педагогических работников, осуществляющих педагогическую деятельность на территории Ульяновской </w:t>
      </w:r>
      <w:r>
        <w:rPr>
          <w:spacing w:val="-2"/>
        </w:rPr>
        <w:t>области»;</w:t>
      </w:r>
    </w:p>
    <w:p w:rsidR="00AC1249" w:rsidRDefault="005B18E1">
      <w:pPr>
        <w:pStyle w:val="a3"/>
        <w:spacing w:line="321" w:lineRule="exact"/>
        <w:ind w:left="849"/>
      </w:pPr>
      <w:r>
        <w:t>ПостановлениеПравительстваУльяновскойобластиот14.11.2019</w:t>
      </w:r>
      <w:r>
        <w:rPr>
          <w:spacing w:val="-5"/>
        </w:rPr>
        <w:t>г.</w:t>
      </w:r>
    </w:p>
    <w:p w:rsidR="00AC1249" w:rsidRDefault="005B18E1">
      <w:pPr>
        <w:pStyle w:val="a3"/>
        <w:spacing w:before="50" w:line="273" w:lineRule="auto"/>
        <w:ind w:right="229"/>
      </w:pPr>
      <w:r>
        <w:t>№ 26/568-П «Об утверждении государственной программы Ульяновской области «Развитие и модернизация образования в Ульяновской области»;</w:t>
      </w:r>
    </w:p>
    <w:p w:rsidR="00AC1249" w:rsidRDefault="005B18E1">
      <w:pPr>
        <w:pStyle w:val="a3"/>
        <w:spacing w:before="7" w:line="276" w:lineRule="auto"/>
        <w:ind w:right="229" w:firstLine="708"/>
      </w:pPr>
      <w:r>
        <w:t xml:space="preserve">Распоряжение Министерства просвещения и воспитания Ульяновской области от 18.03 2021 №419-р «О центре непрерывного повышения профессионального мастерства педагогических работников Ульяновской </w:t>
      </w:r>
      <w:r>
        <w:rPr>
          <w:spacing w:val="-2"/>
        </w:rPr>
        <w:t>области»;</w:t>
      </w:r>
    </w:p>
    <w:p w:rsidR="00AC1249" w:rsidRDefault="005B18E1">
      <w:pPr>
        <w:pStyle w:val="a3"/>
        <w:spacing w:line="276" w:lineRule="auto"/>
        <w:ind w:right="225" w:firstLine="780"/>
      </w:pPr>
      <w:r>
        <w:t xml:space="preserve">Распоряжение Министерства просвещения и воспитания Ульяновской области от 01.09.2020 № 1231-р» «Об утверждении стратегии развития системы образования на территории Ульяновской области на период до 2030 </w:t>
      </w:r>
      <w:r>
        <w:rPr>
          <w:spacing w:val="-2"/>
        </w:rPr>
        <w:t>года».</w:t>
      </w:r>
    </w:p>
    <w:p w:rsidR="00AC1249" w:rsidRDefault="00AC1249">
      <w:pPr>
        <w:pStyle w:val="a3"/>
        <w:spacing w:before="56"/>
        <w:ind w:left="0"/>
        <w:jc w:val="left"/>
      </w:pPr>
    </w:p>
    <w:p w:rsidR="00AC1249" w:rsidRDefault="005B18E1" w:rsidP="005B644E">
      <w:pPr>
        <w:pStyle w:val="a4"/>
        <w:numPr>
          <w:ilvl w:val="1"/>
          <w:numId w:val="1"/>
        </w:numPr>
        <w:tabs>
          <w:tab w:val="left" w:pos="2332"/>
          <w:tab w:val="left" w:pos="3409"/>
        </w:tabs>
        <w:spacing w:line="273" w:lineRule="auto"/>
        <w:ind w:left="3409" w:right="2143" w:hanging="1361"/>
        <w:jc w:val="both"/>
        <w:rPr>
          <w:b/>
          <w:sz w:val="28"/>
        </w:rPr>
      </w:pPr>
      <w:r>
        <w:rPr>
          <w:b/>
          <w:sz w:val="28"/>
        </w:rPr>
        <w:t>Цель,</w:t>
      </w:r>
      <w:r w:rsidR="005B644E">
        <w:rPr>
          <w:b/>
          <w:sz w:val="28"/>
        </w:rPr>
        <w:t xml:space="preserve"> </w:t>
      </w:r>
      <w:r>
        <w:rPr>
          <w:b/>
          <w:sz w:val="28"/>
        </w:rPr>
        <w:t>задачи</w:t>
      </w:r>
      <w:r w:rsidR="005B644E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5B644E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принципыформирования</w:t>
      </w:r>
      <w:proofErr w:type="spellEnd"/>
      <w:r>
        <w:rPr>
          <w:b/>
          <w:sz w:val="28"/>
        </w:rPr>
        <w:t xml:space="preserve"> методической службы</w:t>
      </w:r>
    </w:p>
    <w:p w:rsidR="00AC1249" w:rsidRDefault="00AC1249">
      <w:pPr>
        <w:pStyle w:val="a3"/>
        <w:spacing w:before="48"/>
        <w:ind w:left="0"/>
        <w:jc w:val="left"/>
        <w:rPr>
          <w:b/>
        </w:rPr>
      </w:pPr>
    </w:p>
    <w:p w:rsidR="00AC1249" w:rsidRDefault="005B18E1">
      <w:pPr>
        <w:pStyle w:val="a4"/>
        <w:numPr>
          <w:ilvl w:val="2"/>
          <w:numId w:val="1"/>
        </w:numPr>
        <w:tabs>
          <w:tab w:val="left" w:pos="1502"/>
        </w:tabs>
        <w:spacing w:before="1"/>
        <w:ind w:right="229"/>
        <w:rPr>
          <w:sz w:val="28"/>
        </w:rPr>
      </w:pPr>
      <w:r>
        <w:rPr>
          <w:sz w:val="28"/>
        </w:rPr>
        <w:t>Целью методической службы является повышение качества образования</w:t>
      </w:r>
      <w:r w:rsidR="005B644E">
        <w:rPr>
          <w:sz w:val="28"/>
        </w:rPr>
        <w:t xml:space="preserve"> </w:t>
      </w:r>
      <w:r>
        <w:rPr>
          <w:sz w:val="28"/>
        </w:rPr>
        <w:t>и</w:t>
      </w:r>
      <w:r w:rsidR="005B644E">
        <w:rPr>
          <w:sz w:val="28"/>
        </w:rPr>
        <w:t xml:space="preserve"> </w:t>
      </w:r>
      <w:r>
        <w:rPr>
          <w:sz w:val="28"/>
        </w:rPr>
        <w:t>создание</w:t>
      </w:r>
      <w:r w:rsidR="005B644E">
        <w:rPr>
          <w:sz w:val="28"/>
        </w:rPr>
        <w:t xml:space="preserve"> </w:t>
      </w:r>
      <w:r>
        <w:rPr>
          <w:sz w:val="28"/>
        </w:rPr>
        <w:t>условий</w:t>
      </w:r>
      <w:r w:rsidR="005B644E">
        <w:rPr>
          <w:sz w:val="28"/>
        </w:rPr>
        <w:t xml:space="preserve"> </w:t>
      </w:r>
      <w:r>
        <w:rPr>
          <w:sz w:val="28"/>
        </w:rPr>
        <w:t>для</w:t>
      </w:r>
      <w:r w:rsidR="005B644E">
        <w:rPr>
          <w:sz w:val="28"/>
        </w:rPr>
        <w:t xml:space="preserve"> </w:t>
      </w:r>
      <w:r>
        <w:rPr>
          <w:sz w:val="28"/>
        </w:rPr>
        <w:t>развития</w:t>
      </w:r>
      <w:r w:rsidR="005B644E">
        <w:rPr>
          <w:sz w:val="28"/>
        </w:rPr>
        <w:t xml:space="preserve"> </w:t>
      </w:r>
      <w:r>
        <w:rPr>
          <w:sz w:val="28"/>
        </w:rPr>
        <w:t>кадрового</w:t>
      </w:r>
      <w:r w:rsidR="005B644E">
        <w:rPr>
          <w:sz w:val="28"/>
        </w:rPr>
        <w:t xml:space="preserve"> </w:t>
      </w:r>
      <w:r>
        <w:rPr>
          <w:sz w:val="28"/>
        </w:rPr>
        <w:t>потенциала и профессионального роста педагогических работников в ДОУ, направленного</w:t>
      </w:r>
      <w:r w:rsidR="005B644E">
        <w:rPr>
          <w:sz w:val="28"/>
        </w:rPr>
        <w:t xml:space="preserve"> </w:t>
      </w:r>
      <w:r>
        <w:rPr>
          <w:sz w:val="28"/>
        </w:rPr>
        <w:t>на</w:t>
      </w:r>
      <w:r w:rsidR="005B644E">
        <w:rPr>
          <w:sz w:val="28"/>
        </w:rPr>
        <w:t xml:space="preserve"> </w:t>
      </w:r>
      <w:r>
        <w:rPr>
          <w:sz w:val="28"/>
        </w:rPr>
        <w:t>осуществление</w:t>
      </w:r>
      <w:r w:rsidR="005B644E">
        <w:rPr>
          <w:sz w:val="28"/>
        </w:rPr>
        <w:t xml:space="preserve"> </w:t>
      </w:r>
      <w:r>
        <w:rPr>
          <w:sz w:val="28"/>
        </w:rPr>
        <w:t>сетевого</w:t>
      </w:r>
      <w:r w:rsidR="005B644E">
        <w:rPr>
          <w:sz w:val="28"/>
        </w:rPr>
        <w:t xml:space="preserve"> </w:t>
      </w:r>
      <w:r>
        <w:rPr>
          <w:sz w:val="28"/>
        </w:rPr>
        <w:t>непрерывного</w:t>
      </w:r>
      <w:r w:rsidR="005B644E">
        <w:rPr>
          <w:sz w:val="28"/>
        </w:rPr>
        <w:t xml:space="preserve"> </w:t>
      </w:r>
      <w:r>
        <w:rPr>
          <w:spacing w:val="-2"/>
          <w:sz w:val="28"/>
        </w:rPr>
        <w:t>научно-</w:t>
      </w:r>
    </w:p>
    <w:p w:rsidR="00AC1249" w:rsidRDefault="00AC1249">
      <w:pPr>
        <w:jc w:val="both"/>
        <w:rPr>
          <w:sz w:val="28"/>
        </w:rPr>
        <w:sectPr w:rsidR="00AC1249">
          <w:pgSz w:w="11910" w:h="16840"/>
          <w:pgMar w:top="340" w:right="620" w:bottom="280" w:left="1560" w:header="720" w:footer="720" w:gutter="0"/>
          <w:cols w:space="720"/>
        </w:sectPr>
      </w:pPr>
    </w:p>
    <w:p w:rsidR="00AC1249" w:rsidRDefault="005B18E1">
      <w:pPr>
        <w:pStyle w:val="a3"/>
        <w:spacing w:before="62"/>
        <w:ind w:right="235"/>
      </w:pPr>
      <w:r>
        <w:lastRenderedPageBreak/>
        <w:t>методического сопровождения повышения уровня профессионального мастерства педагогических работников в соответствии с приоритетными задачами в области образования.</w:t>
      </w:r>
    </w:p>
    <w:p w:rsidR="00AC1249" w:rsidRDefault="005B18E1">
      <w:pPr>
        <w:pStyle w:val="a4"/>
        <w:numPr>
          <w:ilvl w:val="2"/>
          <w:numId w:val="1"/>
        </w:numPr>
        <w:tabs>
          <w:tab w:val="left" w:pos="1343"/>
        </w:tabs>
        <w:spacing w:line="319" w:lineRule="exact"/>
        <w:ind w:left="1343" w:hanging="494"/>
        <w:rPr>
          <w:sz w:val="28"/>
        </w:rPr>
      </w:pPr>
      <w:r>
        <w:rPr>
          <w:sz w:val="28"/>
        </w:rPr>
        <w:t>Задачи</w:t>
      </w:r>
      <w:r w:rsidR="005B644E">
        <w:rPr>
          <w:sz w:val="28"/>
        </w:rPr>
        <w:t xml:space="preserve"> </w:t>
      </w:r>
      <w:r>
        <w:rPr>
          <w:sz w:val="28"/>
        </w:rPr>
        <w:t>методической</w:t>
      </w:r>
      <w:r w:rsidR="005B644E">
        <w:rPr>
          <w:sz w:val="28"/>
        </w:rPr>
        <w:t xml:space="preserve"> </w:t>
      </w:r>
      <w:r>
        <w:rPr>
          <w:spacing w:val="-2"/>
          <w:sz w:val="28"/>
        </w:rPr>
        <w:t>службы:</w:t>
      </w:r>
    </w:p>
    <w:p w:rsidR="00AC1249" w:rsidRDefault="005B18E1">
      <w:pPr>
        <w:pStyle w:val="a3"/>
        <w:ind w:right="234" w:firstLine="708"/>
      </w:pPr>
      <w:r>
        <w:t>создание условий для внедрения в образовательный процесс современных технологий обучения и воспитания, в том числе цифровых, направленных на повышение качества образования;</w:t>
      </w:r>
    </w:p>
    <w:p w:rsidR="00AC1249" w:rsidRDefault="005B18E1">
      <w:pPr>
        <w:pStyle w:val="a3"/>
        <w:spacing w:before="2"/>
        <w:ind w:right="230" w:firstLine="708"/>
      </w:pPr>
      <w:r>
        <w:t>обеспечение научно-методического/методического сопровождения педагогических работников, в том числе на основе выявленных профессиональных дефицитов;</w:t>
      </w:r>
    </w:p>
    <w:p w:rsidR="00AC1249" w:rsidRDefault="005B18E1">
      <w:pPr>
        <w:pStyle w:val="a3"/>
        <w:ind w:right="238" w:firstLine="708"/>
      </w:pPr>
      <w:r>
        <w:t>обеспечение разработки и реализации системы поддержки молодых педагогов, в том числе через деятельность методического объединения, профессиональных сообществ и систему наставничества;</w:t>
      </w:r>
    </w:p>
    <w:p w:rsidR="00AC1249" w:rsidRDefault="005B18E1">
      <w:pPr>
        <w:pStyle w:val="a3"/>
        <w:ind w:right="233" w:firstLine="708"/>
      </w:pPr>
      <w:r>
        <w:t>содействие</w:t>
      </w:r>
      <w:r w:rsidR="005B644E">
        <w:t xml:space="preserve"> </w:t>
      </w:r>
      <w:r>
        <w:t>в</w:t>
      </w:r>
      <w:r w:rsidR="005B644E">
        <w:t xml:space="preserve"> </w:t>
      </w:r>
      <w:r>
        <w:t>повышении</w:t>
      </w:r>
      <w:r w:rsidR="005B644E">
        <w:t xml:space="preserve"> </w:t>
      </w:r>
      <w:r>
        <w:t>мотивации</w:t>
      </w:r>
      <w:r w:rsidR="005B644E">
        <w:t xml:space="preserve"> </w:t>
      </w:r>
      <w:r>
        <w:t>педагогических</w:t>
      </w:r>
      <w:r w:rsidR="005B644E">
        <w:t xml:space="preserve"> </w:t>
      </w:r>
      <w:r>
        <w:t xml:space="preserve">работников к участию в работе методического объединения, профессиональных </w:t>
      </w:r>
      <w:r>
        <w:rPr>
          <w:spacing w:val="-2"/>
        </w:rPr>
        <w:t>сообществ;</w:t>
      </w:r>
    </w:p>
    <w:p w:rsidR="00AC1249" w:rsidRDefault="005B18E1">
      <w:pPr>
        <w:pStyle w:val="a3"/>
        <w:ind w:right="236" w:firstLine="708"/>
      </w:pPr>
      <w:r>
        <w:t>содействие в развитии различных форм горизонтального обучения педагогических работников;</w:t>
      </w:r>
    </w:p>
    <w:p w:rsidR="00AC1249" w:rsidRDefault="005B18E1">
      <w:pPr>
        <w:pStyle w:val="a3"/>
        <w:ind w:right="236" w:firstLine="708"/>
      </w:pPr>
      <w:r>
        <w:t xml:space="preserve">обеспечение проведения мониторинга результатов деятельности методического объединения, профессиональных сообществ и системы </w:t>
      </w:r>
      <w:r>
        <w:rPr>
          <w:spacing w:val="-2"/>
        </w:rPr>
        <w:t>наставничества;</w:t>
      </w:r>
    </w:p>
    <w:p w:rsidR="00AC1249" w:rsidRDefault="005B18E1">
      <w:pPr>
        <w:pStyle w:val="a3"/>
        <w:spacing w:before="1"/>
        <w:ind w:right="236" w:firstLine="708"/>
      </w:pPr>
      <w:r>
        <w:t xml:space="preserve">обеспечение </w:t>
      </w:r>
      <w:proofErr w:type="gramStart"/>
      <w:r>
        <w:t>проведения мониторинга результатов деятельности системы поддержки молодых педагогов</w:t>
      </w:r>
      <w:proofErr w:type="gramEnd"/>
      <w:r>
        <w:t>;</w:t>
      </w:r>
    </w:p>
    <w:p w:rsidR="00AC1249" w:rsidRDefault="005B18E1">
      <w:pPr>
        <w:pStyle w:val="a3"/>
        <w:ind w:right="229" w:firstLine="708"/>
      </w:pPr>
      <w:r>
        <w:t>развитие сетевого взаимодействия между субъектами научно- методической деятельности для создания единой информационно- методической среды, способствующей профессиональному росту педагогических работников на основе объединения и совместного использования ресурсов;</w:t>
      </w:r>
    </w:p>
    <w:p w:rsidR="00AC1249" w:rsidRDefault="005B18E1">
      <w:pPr>
        <w:pStyle w:val="a3"/>
        <w:spacing w:line="242" w:lineRule="auto"/>
        <w:ind w:right="236" w:firstLine="708"/>
      </w:pPr>
      <w:r>
        <w:t>создание</w:t>
      </w:r>
      <w:r w:rsidR="005B644E">
        <w:t xml:space="preserve"> </w:t>
      </w:r>
      <w:r>
        <w:t>условий</w:t>
      </w:r>
      <w:r w:rsidR="005B644E">
        <w:t xml:space="preserve"> </w:t>
      </w:r>
      <w:r>
        <w:t>для</w:t>
      </w:r>
      <w:r w:rsidR="005B644E">
        <w:t xml:space="preserve"> </w:t>
      </w:r>
      <w:r>
        <w:t>вовлечения</w:t>
      </w:r>
      <w:r w:rsidR="005B644E">
        <w:t xml:space="preserve"> </w:t>
      </w:r>
      <w:r>
        <w:t>педагогических</w:t>
      </w:r>
      <w:r w:rsidR="005B644E">
        <w:t xml:space="preserve"> </w:t>
      </w:r>
      <w:r>
        <w:t>работников и управленческих кадров в исследовательскую деятельность;</w:t>
      </w:r>
    </w:p>
    <w:p w:rsidR="00AC1249" w:rsidRDefault="005B18E1">
      <w:pPr>
        <w:pStyle w:val="a3"/>
        <w:ind w:right="237" w:firstLine="708"/>
      </w:pPr>
      <w:r>
        <w:t>созданиеединойсистемывыявления</w:t>
      </w:r>
      <w:proofErr w:type="gramStart"/>
      <w:r>
        <w:t>,о</w:t>
      </w:r>
      <w:proofErr w:type="gramEnd"/>
      <w:r>
        <w:t>бобщения,продвиженияивнедренияподтвердившихэффективностьпедагогических и управленческих практик;</w:t>
      </w:r>
    </w:p>
    <w:p w:rsidR="00AC1249" w:rsidRDefault="005B18E1">
      <w:pPr>
        <w:pStyle w:val="a3"/>
        <w:ind w:right="236" w:firstLine="708"/>
      </w:pPr>
      <w:r>
        <w:t>участие в апробации и внедрении инновационных форм методической работы, деятельности профессиональных сообществ, направленных на освоение современных профессиональных компетенций.</w:t>
      </w:r>
    </w:p>
    <w:p w:rsidR="00AC1249" w:rsidRDefault="005B18E1">
      <w:pPr>
        <w:pStyle w:val="a4"/>
        <w:numPr>
          <w:ilvl w:val="2"/>
          <w:numId w:val="1"/>
        </w:numPr>
        <w:tabs>
          <w:tab w:val="left" w:pos="1339"/>
        </w:tabs>
        <w:spacing w:line="320" w:lineRule="exact"/>
        <w:ind w:left="1339" w:hanging="490"/>
        <w:rPr>
          <w:sz w:val="28"/>
        </w:rPr>
      </w:pPr>
      <w:r>
        <w:rPr>
          <w:sz w:val="28"/>
        </w:rPr>
        <w:t>Принципы</w:t>
      </w:r>
      <w:r w:rsidR="005B644E">
        <w:rPr>
          <w:sz w:val="28"/>
        </w:rPr>
        <w:t xml:space="preserve"> </w:t>
      </w:r>
      <w:r>
        <w:rPr>
          <w:sz w:val="28"/>
        </w:rPr>
        <w:t>формирования</w:t>
      </w:r>
      <w:r w:rsidR="005B644E">
        <w:rPr>
          <w:sz w:val="28"/>
        </w:rPr>
        <w:t xml:space="preserve"> </w:t>
      </w:r>
      <w:r>
        <w:rPr>
          <w:sz w:val="28"/>
        </w:rPr>
        <w:t>методической</w:t>
      </w:r>
      <w:r w:rsidR="005B644E">
        <w:rPr>
          <w:sz w:val="28"/>
        </w:rPr>
        <w:t xml:space="preserve"> </w:t>
      </w:r>
      <w:r>
        <w:rPr>
          <w:spacing w:val="-2"/>
          <w:sz w:val="28"/>
        </w:rPr>
        <w:t>службы:</w:t>
      </w:r>
    </w:p>
    <w:p w:rsidR="00AC1249" w:rsidRDefault="005B18E1">
      <w:pPr>
        <w:pStyle w:val="a3"/>
        <w:ind w:right="227" w:firstLine="708"/>
      </w:pPr>
      <w:r>
        <w:t>соответствие целям, задачам, показателям и результатам</w:t>
      </w:r>
      <w:r w:rsidR="005B644E">
        <w:t xml:space="preserve"> </w:t>
      </w:r>
      <w:r>
        <w:t>национального проекта «Образование», региональных и муниципальных проектов и программ отрасли «Образование» в части обеспечения возможности профессионального развития педагогических работников и управленческих кадров;</w:t>
      </w:r>
    </w:p>
    <w:p w:rsidR="00AC1249" w:rsidRDefault="005B18E1">
      <w:pPr>
        <w:pStyle w:val="a3"/>
        <w:tabs>
          <w:tab w:val="left" w:pos="3212"/>
          <w:tab w:val="left" w:pos="5579"/>
          <w:tab w:val="left" w:pos="6519"/>
          <w:tab w:val="left" w:pos="7923"/>
        </w:tabs>
        <w:ind w:right="228" w:firstLine="708"/>
      </w:pPr>
      <w:r>
        <w:rPr>
          <w:spacing w:val="-2"/>
        </w:rPr>
        <w:t>соответствие</w:t>
      </w:r>
      <w:r>
        <w:tab/>
      </w:r>
      <w:r>
        <w:rPr>
          <w:spacing w:val="-2"/>
        </w:rPr>
        <w:t>реализуемых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ДОУ</w:t>
      </w:r>
      <w:r>
        <w:tab/>
      </w:r>
      <w:r>
        <w:rPr>
          <w:spacing w:val="-2"/>
        </w:rPr>
        <w:t xml:space="preserve">мероприятий </w:t>
      </w:r>
      <w:r>
        <w:t>по повышению уровня профессионального мастерства педагогических работников потребностям профессионально-личностного развития педагогических</w:t>
      </w:r>
      <w:r w:rsidR="005B644E">
        <w:t xml:space="preserve"> </w:t>
      </w:r>
      <w:r>
        <w:t>работников</w:t>
      </w:r>
      <w:r w:rsidR="005B644E">
        <w:t xml:space="preserve"> </w:t>
      </w:r>
      <w:r>
        <w:t>и их направленность</w:t>
      </w:r>
      <w:r w:rsidR="005B644E">
        <w:t xml:space="preserve"> </w:t>
      </w:r>
      <w:r>
        <w:t>на</w:t>
      </w:r>
      <w:r w:rsidR="005B644E">
        <w:t xml:space="preserve"> </w:t>
      </w:r>
      <w:proofErr w:type="gramStart"/>
      <w:r>
        <w:t>выявление</w:t>
      </w:r>
      <w:proofErr w:type="gramEnd"/>
      <w:r w:rsidR="005B644E">
        <w:t xml:space="preserve"> </w:t>
      </w:r>
      <w:r>
        <w:t>и</w:t>
      </w:r>
      <w:r w:rsidR="005B644E">
        <w:t xml:space="preserve"> </w:t>
      </w:r>
      <w:r>
        <w:t>ликвидацию профессиональных дефицитов;</w:t>
      </w:r>
    </w:p>
    <w:p w:rsidR="00AC1249" w:rsidRDefault="005B18E1">
      <w:pPr>
        <w:pStyle w:val="a3"/>
        <w:ind w:right="237" w:firstLine="708"/>
      </w:pPr>
      <w:r>
        <w:t>консолидация</w:t>
      </w:r>
      <w:r w:rsidR="005B644E">
        <w:t xml:space="preserve"> </w:t>
      </w:r>
      <w:r>
        <w:t>ресурсов</w:t>
      </w:r>
      <w:r w:rsidR="005B644E">
        <w:t xml:space="preserve"> </w:t>
      </w:r>
      <w:r>
        <w:t>ДОУ,</w:t>
      </w:r>
      <w:r w:rsidR="005B644E">
        <w:t xml:space="preserve"> </w:t>
      </w:r>
      <w:r>
        <w:t>муниципальной,</w:t>
      </w:r>
      <w:r w:rsidR="005B644E">
        <w:t xml:space="preserve"> </w:t>
      </w:r>
      <w:r>
        <w:t>институциональной и</w:t>
      </w:r>
      <w:r w:rsidR="005B644E">
        <w:t xml:space="preserve"> </w:t>
      </w:r>
      <w:r>
        <w:t>региональной</w:t>
      </w:r>
      <w:r w:rsidR="005B644E">
        <w:t xml:space="preserve"> </w:t>
      </w:r>
      <w:r>
        <w:t>системы</w:t>
      </w:r>
      <w:r w:rsidR="005B644E">
        <w:t xml:space="preserve"> </w:t>
      </w:r>
      <w:r>
        <w:t>образования,</w:t>
      </w:r>
      <w:r w:rsidR="005B644E">
        <w:t xml:space="preserve"> </w:t>
      </w:r>
      <w:r>
        <w:t>для</w:t>
      </w:r>
      <w:r w:rsidR="005B644E">
        <w:t xml:space="preserve"> </w:t>
      </w:r>
      <w:r>
        <w:t>обеспечения</w:t>
      </w:r>
      <w:r w:rsidR="005B644E">
        <w:t xml:space="preserve"> </w:t>
      </w:r>
      <w:r>
        <w:rPr>
          <w:spacing w:val="-2"/>
        </w:rPr>
        <w:t>устранения</w:t>
      </w:r>
    </w:p>
    <w:p w:rsidR="00AC1249" w:rsidRDefault="00AC1249">
      <w:pPr>
        <w:sectPr w:rsidR="00AC1249">
          <w:pgSz w:w="11910" w:h="16840"/>
          <w:pgMar w:top="340" w:right="620" w:bottom="280" w:left="1560" w:header="720" w:footer="720" w:gutter="0"/>
          <w:cols w:space="720"/>
        </w:sectPr>
      </w:pPr>
    </w:p>
    <w:p w:rsidR="00AC1249" w:rsidRDefault="005B18E1">
      <w:pPr>
        <w:pStyle w:val="a3"/>
        <w:spacing w:before="62"/>
        <w:ind w:right="234"/>
      </w:pPr>
      <w:r>
        <w:lastRenderedPageBreak/>
        <w:t>профессиональных дефицитов педагогических работников и эффективного повышения уровня их профессионального мастерства.</w:t>
      </w:r>
    </w:p>
    <w:p w:rsidR="00AC1249" w:rsidRDefault="00AC1249">
      <w:pPr>
        <w:pStyle w:val="a3"/>
        <w:spacing w:before="55"/>
        <w:ind w:left="0"/>
        <w:jc w:val="left"/>
      </w:pPr>
    </w:p>
    <w:p w:rsidR="00AC1249" w:rsidRDefault="005B18E1">
      <w:pPr>
        <w:pStyle w:val="a4"/>
        <w:numPr>
          <w:ilvl w:val="1"/>
          <w:numId w:val="1"/>
        </w:numPr>
        <w:tabs>
          <w:tab w:val="left" w:pos="2076"/>
        </w:tabs>
        <w:ind w:left="2076" w:hanging="283"/>
        <w:jc w:val="left"/>
        <w:rPr>
          <w:b/>
          <w:sz w:val="28"/>
        </w:rPr>
      </w:pPr>
      <w:r>
        <w:rPr>
          <w:b/>
          <w:sz w:val="28"/>
        </w:rPr>
        <w:t>Структура</w:t>
      </w:r>
      <w:r w:rsidR="005B644E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5B644E">
        <w:rPr>
          <w:b/>
          <w:sz w:val="28"/>
        </w:rPr>
        <w:t xml:space="preserve"> </w:t>
      </w:r>
      <w:r>
        <w:rPr>
          <w:b/>
          <w:sz w:val="28"/>
        </w:rPr>
        <w:t>субъекты</w:t>
      </w:r>
      <w:r w:rsidR="005B644E">
        <w:rPr>
          <w:b/>
          <w:sz w:val="28"/>
        </w:rPr>
        <w:t xml:space="preserve"> </w:t>
      </w:r>
      <w:r>
        <w:rPr>
          <w:b/>
          <w:sz w:val="28"/>
        </w:rPr>
        <w:t>методической</w:t>
      </w:r>
      <w:r w:rsidR="005B644E">
        <w:rPr>
          <w:b/>
          <w:sz w:val="28"/>
        </w:rPr>
        <w:t xml:space="preserve"> </w:t>
      </w:r>
      <w:r>
        <w:rPr>
          <w:b/>
          <w:spacing w:val="-2"/>
          <w:sz w:val="28"/>
        </w:rPr>
        <w:t>службы</w:t>
      </w:r>
    </w:p>
    <w:p w:rsidR="00AC1249" w:rsidRDefault="00AC1249">
      <w:pPr>
        <w:pStyle w:val="a3"/>
        <w:spacing w:before="88"/>
        <w:ind w:left="0"/>
        <w:jc w:val="left"/>
        <w:rPr>
          <w:b/>
        </w:rPr>
      </w:pPr>
    </w:p>
    <w:p w:rsidR="00AC1249" w:rsidRDefault="005B18E1">
      <w:pPr>
        <w:pStyle w:val="a4"/>
        <w:numPr>
          <w:ilvl w:val="2"/>
          <w:numId w:val="1"/>
        </w:numPr>
        <w:tabs>
          <w:tab w:val="left" w:pos="1486"/>
        </w:tabs>
        <w:ind w:right="233"/>
        <w:rPr>
          <w:sz w:val="28"/>
        </w:rPr>
      </w:pPr>
      <w:r>
        <w:rPr>
          <w:sz w:val="28"/>
        </w:rPr>
        <w:t xml:space="preserve">Методическая служба обеспечивает преемственность научно- </w:t>
      </w:r>
      <w:proofErr w:type="gramStart"/>
      <w:r>
        <w:rPr>
          <w:sz w:val="28"/>
        </w:rPr>
        <w:t>методического</w:t>
      </w:r>
      <w:proofErr w:type="gramEnd"/>
      <w:r>
        <w:rPr>
          <w:sz w:val="28"/>
        </w:rPr>
        <w:t>/методическогосопровожденияпедагогическихработниковв ДОУ.</w:t>
      </w:r>
    </w:p>
    <w:p w:rsidR="00AC1249" w:rsidRDefault="005B18E1">
      <w:pPr>
        <w:pStyle w:val="a4"/>
        <w:numPr>
          <w:ilvl w:val="2"/>
          <w:numId w:val="1"/>
        </w:numPr>
        <w:tabs>
          <w:tab w:val="left" w:pos="1339"/>
        </w:tabs>
        <w:spacing w:before="3" w:line="321" w:lineRule="exact"/>
        <w:ind w:left="1339" w:hanging="490"/>
        <w:rPr>
          <w:sz w:val="28"/>
        </w:rPr>
      </w:pPr>
      <w:r>
        <w:rPr>
          <w:sz w:val="28"/>
        </w:rPr>
        <w:t>Структурные</w:t>
      </w:r>
      <w:r w:rsidR="005B644E">
        <w:rPr>
          <w:sz w:val="28"/>
        </w:rPr>
        <w:t xml:space="preserve"> </w:t>
      </w:r>
      <w:r>
        <w:rPr>
          <w:sz w:val="28"/>
        </w:rPr>
        <w:t>компоненты</w:t>
      </w:r>
      <w:r w:rsidR="005B644E">
        <w:rPr>
          <w:sz w:val="28"/>
        </w:rPr>
        <w:t xml:space="preserve"> </w:t>
      </w:r>
      <w:r>
        <w:rPr>
          <w:sz w:val="28"/>
        </w:rPr>
        <w:t>методической</w:t>
      </w:r>
      <w:r w:rsidR="005B644E">
        <w:rPr>
          <w:sz w:val="28"/>
        </w:rPr>
        <w:t xml:space="preserve"> </w:t>
      </w:r>
      <w:r>
        <w:rPr>
          <w:sz w:val="28"/>
        </w:rPr>
        <w:t>службы</w:t>
      </w:r>
      <w:r w:rsidR="005B644E">
        <w:rPr>
          <w:sz w:val="28"/>
        </w:rPr>
        <w:t xml:space="preserve"> </w:t>
      </w:r>
      <w:r>
        <w:rPr>
          <w:spacing w:val="-2"/>
          <w:sz w:val="28"/>
        </w:rPr>
        <w:t>представляют:</w:t>
      </w:r>
    </w:p>
    <w:p w:rsidR="00AC1249" w:rsidRDefault="005B18E1">
      <w:pPr>
        <w:pStyle w:val="a4"/>
        <w:numPr>
          <w:ilvl w:val="3"/>
          <w:numId w:val="1"/>
        </w:numPr>
        <w:tabs>
          <w:tab w:val="left" w:pos="1550"/>
        </w:tabs>
        <w:spacing w:line="242" w:lineRule="auto"/>
        <w:ind w:right="2867" w:firstLine="0"/>
        <w:rPr>
          <w:sz w:val="28"/>
        </w:rPr>
      </w:pPr>
      <w:r>
        <w:rPr>
          <w:sz w:val="28"/>
        </w:rPr>
        <w:t>Методическое</w:t>
      </w:r>
      <w:r w:rsidR="005B644E">
        <w:rPr>
          <w:sz w:val="28"/>
        </w:rPr>
        <w:t xml:space="preserve"> </w:t>
      </w:r>
      <w:r>
        <w:rPr>
          <w:sz w:val="28"/>
        </w:rPr>
        <w:t>объединение</w:t>
      </w:r>
      <w:r w:rsidR="005B644E">
        <w:rPr>
          <w:sz w:val="28"/>
        </w:rPr>
        <w:t xml:space="preserve"> </w:t>
      </w:r>
      <w:r>
        <w:rPr>
          <w:sz w:val="28"/>
        </w:rPr>
        <w:t>педагогов</w:t>
      </w:r>
      <w:r w:rsidR="005B644E">
        <w:rPr>
          <w:sz w:val="28"/>
        </w:rPr>
        <w:t xml:space="preserve"> </w:t>
      </w:r>
      <w:r>
        <w:rPr>
          <w:sz w:val="28"/>
        </w:rPr>
        <w:t xml:space="preserve">ДОУ. </w:t>
      </w:r>
      <w:r>
        <w:rPr>
          <w:spacing w:val="-2"/>
          <w:sz w:val="28"/>
        </w:rPr>
        <w:t>Функции:</w:t>
      </w:r>
    </w:p>
    <w:p w:rsidR="00AC1249" w:rsidRDefault="005B18E1">
      <w:pPr>
        <w:pStyle w:val="a3"/>
        <w:ind w:right="234" w:firstLine="708"/>
      </w:pPr>
      <w:r>
        <w:t xml:space="preserve">обеспечивает взаимодействие с муниципальной методической службой в целях организации повышения профессионального мастерства педагогических работников в соответствии с индивидуальными образовательными маршрутами на основе выявленных профессиональных </w:t>
      </w:r>
      <w:r>
        <w:rPr>
          <w:spacing w:val="-2"/>
        </w:rPr>
        <w:t>дефицитов;</w:t>
      </w:r>
    </w:p>
    <w:p w:rsidR="00AC1249" w:rsidRDefault="005B18E1">
      <w:pPr>
        <w:pStyle w:val="a3"/>
        <w:ind w:right="238" w:firstLine="708"/>
      </w:pPr>
      <w:r>
        <w:t>организует и сопровождает деятельность профессиональных объединений</w:t>
      </w:r>
      <w:r w:rsidR="005B644E">
        <w:t xml:space="preserve"> </w:t>
      </w:r>
      <w:r>
        <w:t>педагогических</w:t>
      </w:r>
      <w:r w:rsidR="005B644E">
        <w:t xml:space="preserve"> </w:t>
      </w:r>
      <w:r>
        <w:t>работников</w:t>
      </w:r>
      <w:r w:rsidR="005B644E">
        <w:t xml:space="preserve"> </w:t>
      </w:r>
      <w:r>
        <w:t>организации</w:t>
      </w:r>
      <w:proofErr w:type="gramStart"/>
      <w:r w:rsidR="005B644E">
        <w:t xml:space="preserve"> </w:t>
      </w:r>
      <w:r>
        <w:t>,</w:t>
      </w:r>
      <w:proofErr w:type="gramEnd"/>
      <w:r>
        <w:t>в</w:t>
      </w:r>
      <w:r w:rsidR="005B644E">
        <w:t xml:space="preserve"> </w:t>
      </w:r>
      <w:r>
        <w:t>том</w:t>
      </w:r>
      <w:r w:rsidR="005B644E">
        <w:t xml:space="preserve"> </w:t>
      </w:r>
      <w:r>
        <w:t>числе</w:t>
      </w:r>
      <w:r w:rsidR="005B644E">
        <w:t xml:space="preserve"> </w:t>
      </w:r>
      <w:r>
        <w:t>создает в ДОУ профессиональные сообщества на основе индивидуальных профессиональных профилей каждого педагогического работника;</w:t>
      </w:r>
    </w:p>
    <w:p w:rsidR="00AC1249" w:rsidRDefault="005B18E1">
      <w:pPr>
        <w:pStyle w:val="a3"/>
        <w:ind w:right="235" w:firstLine="708"/>
      </w:pPr>
      <w:r>
        <w:t>обеспечивает условия для повышения уровня профессионального мастерства педагогических работников, в том числе реализующих</w:t>
      </w:r>
      <w:r w:rsidR="005B644E">
        <w:t xml:space="preserve"> </w:t>
      </w:r>
      <w:r>
        <w:t>программы наставничества;</w:t>
      </w:r>
    </w:p>
    <w:p w:rsidR="00AC1249" w:rsidRDefault="005B18E1">
      <w:pPr>
        <w:pStyle w:val="a3"/>
        <w:ind w:right="234" w:firstLine="708"/>
      </w:pPr>
      <w:r>
        <w:t>проводит семинары, мастер-классы, стажировки для освоения педагогическими работниками организации компетенций, необходимых для повышения их профессионального мастерства.</w:t>
      </w:r>
    </w:p>
    <w:p w:rsidR="00AC1249" w:rsidRDefault="005B18E1">
      <w:pPr>
        <w:pStyle w:val="a3"/>
        <w:ind w:right="237" w:firstLine="708"/>
      </w:pPr>
      <w:r>
        <w:t>создает образовательную среду для проявления творческой активности педагогических</w:t>
      </w:r>
      <w:r w:rsidR="005B644E">
        <w:t xml:space="preserve"> </w:t>
      </w:r>
      <w:r>
        <w:t>работников</w:t>
      </w:r>
      <w:proofErr w:type="gramStart"/>
      <w:r w:rsidR="005B644E">
        <w:t xml:space="preserve"> </w:t>
      </w:r>
      <w:r>
        <w:t>,</w:t>
      </w:r>
      <w:proofErr w:type="gramEnd"/>
      <w:r>
        <w:t>развития</w:t>
      </w:r>
      <w:r w:rsidR="005B644E">
        <w:t xml:space="preserve"> </w:t>
      </w:r>
      <w:r>
        <w:t>профессиональных</w:t>
      </w:r>
      <w:r w:rsidR="005B644E">
        <w:t xml:space="preserve"> </w:t>
      </w:r>
      <w:r>
        <w:t>компетенций</w:t>
      </w:r>
      <w:r w:rsidR="005B644E">
        <w:t xml:space="preserve"> </w:t>
      </w:r>
      <w:r>
        <w:t>и преодоления профессиональных дефицитов;</w:t>
      </w:r>
    </w:p>
    <w:p w:rsidR="00AC1249" w:rsidRDefault="005B18E1">
      <w:pPr>
        <w:pStyle w:val="a3"/>
        <w:ind w:right="235" w:firstLine="708"/>
      </w:pPr>
      <w:r>
        <w:t>организует непрерывное внутрикорпоративное обучение в процессе совместного</w:t>
      </w:r>
      <w:r w:rsidR="005B644E">
        <w:t xml:space="preserve"> </w:t>
      </w:r>
      <w:r>
        <w:t>решения</w:t>
      </w:r>
      <w:r w:rsidR="005B644E">
        <w:t xml:space="preserve"> </w:t>
      </w:r>
      <w:r>
        <w:t>актуальных</w:t>
      </w:r>
      <w:r w:rsidR="005B644E">
        <w:t xml:space="preserve"> </w:t>
      </w:r>
      <w:r>
        <w:t>задач</w:t>
      </w:r>
      <w:r w:rsidR="005B644E">
        <w:t xml:space="preserve"> организации </w:t>
      </w:r>
      <w:r>
        <w:t>возникающих</w:t>
      </w:r>
      <w:r w:rsidR="005B644E">
        <w:t xml:space="preserve"> </w:t>
      </w:r>
      <w:r>
        <w:t>в</w:t>
      </w:r>
      <w:r w:rsidR="005B644E">
        <w:t xml:space="preserve"> </w:t>
      </w:r>
      <w:r>
        <w:t xml:space="preserve">работе </w:t>
      </w:r>
      <w:r>
        <w:rPr>
          <w:spacing w:val="-2"/>
        </w:rPr>
        <w:t>проблем;</w:t>
      </w:r>
    </w:p>
    <w:p w:rsidR="00AC1249" w:rsidRDefault="005B18E1">
      <w:pPr>
        <w:pStyle w:val="a3"/>
        <w:spacing w:line="237" w:lineRule="auto"/>
        <w:ind w:right="234" w:firstLine="708"/>
      </w:pPr>
      <w:r>
        <w:t>организует взаимодействие и «горизонтальное» обучение педагогических работников на основе обмена опытом, в том числе реализует программы наставничества;</w:t>
      </w:r>
    </w:p>
    <w:p w:rsidR="00AC1249" w:rsidRDefault="005B18E1">
      <w:pPr>
        <w:pStyle w:val="a3"/>
        <w:spacing w:before="4"/>
        <w:ind w:right="236" w:firstLine="708"/>
      </w:pPr>
      <w:r>
        <w:t>оказывает</w:t>
      </w:r>
      <w:r w:rsidR="005B644E">
        <w:t xml:space="preserve"> </w:t>
      </w:r>
      <w:r>
        <w:t>помощь</w:t>
      </w:r>
      <w:r w:rsidR="005B644E">
        <w:t xml:space="preserve"> </w:t>
      </w:r>
      <w:r>
        <w:t>педагогическим</w:t>
      </w:r>
      <w:r w:rsidR="005B644E">
        <w:t xml:space="preserve"> </w:t>
      </w:r>
      <w:r>
        <w:t>работникам</w:t>
      </w:r>
      <w:r w:rsidR="005B644E">
        <w:t xml:space="preserve"> </w:t>
      </w:r>
      <w:r>
        <w:t>в</w:t>
      </w:r>
      <w:r w:rsidR="005B644E">
        <w:t xml:space="preserve"> </w:t>
      </w:r>
      <w:r>
        <w:t>обобщении</w:t>
      </w:r>
      <w:r w:rsidR="005B644E">
        <w:t xml:space="preserve"> </w:t>
      </w:r>
      <w:r>
        <w:t>и презентации своего опыта работы.</w:t>
      </w:r>
    </w:p>
    <w:p w:rsidR="00AC1249" w:rsidRDefault="005B18E1">
      <w:pPr>
        <w:pStyle w:val="a4"/>
        <w:numPr>
          <w:ilvl w:val="3"/>
          <w:numId w:val="1"/>
        </w:numPr>
        <w:tabs>
          <w:tab w:val="left" w:pos="1734"/>
        </w:tabs>
        <w:spacing w:before="1" w:line="321" w:lineRule="exact"/>
        <w:ind w:left="1734" w:hanging="885"/>
        <w:rPr>
          <w:sz w:val="28"/>
        </w:rPr>
      </w:pPr>
      <w:r>
        <w:rPr>
          <w:sz w:val="28"/>
        </w:rPr>
        <w:t>«Пары»</w:t>
      </w:r>
      <w:r w:rsidR="005B644E">
        <w:rPr>
          <w:sz w:val="28"/>
        </w:rPr>
        <w:t xml:space="preserve"> </w:t>
      </w:r>
      <w:r>
        <w:rPr>
          <w:sz w:val="28"/>
        </w:rPr>
        <w:t>педагогов,</w:t>
      </w:r>
      <w:r w:rsidR="005B644E">
        <w:rPr>
          <w:sz w:val="28"/>
        </w:rPr>
        <w:t xml:space="preserve"> </w:t>
      </w:r>
      <w:r>
        <w:rPr>
          <w:sz w:val="28"/>
        </w:rPr>
        <w:t>объединенных</w:t>
      </w:r>
      <w:r w:rsidR="005B644E">
        <w:rPr>
          <w:sz w:val="28"/>
        </w:rPr>
        <w:t xml:space="preserve"> </w:t>
      </w:r>
      <w:r>
        <w:rPr>
          <w:sz w:val="28"/>
        </w:rPr>
        <w:t>на</w:t>
      </w:r>
      <w:r w:rsidR="005B644E">
        <w:rPr>
          <w:sz w:val="28"/>
        </w:rPr>
        <w:t xml:space="preserve"> </w:t>
      </w:r>
      <w:r>
        <w:rPr>
          <w:sz w:val="28"/>
        </w:rPr>
        <w:t>разных</w:t>
      </w:r>
      <w:r w:rsidR="005B644E">
        <w:rPr>
          <w:sz w:val="28"/>
        </w:rPr>
        <w:t xml:space="preserve"> </w:t>
      </w:r>
      <w:r>
        <w:rPr>
          <w:spacing w:val="-2"/>
          <w:sz w:val="28"/>
        </w:rPr>
        <w:t>основаниях:</w:t>
      </w:r>
    </w:p>
    <w:p w:rsidR="00AC1249" w:rsidRDefault="005B18E1">
      <w:pPr>
        <w:pStyle w:val="a3"/>
        <w:ind w:right="233"/>
      </w:pPr>
      <w:r>
        <w:t xml:space="preserve">«наставник – молодой специалист», «педагог, владеющий определенной компетенцией, и педагог, которому необходимо сформировать эту </w:t>
      </w:r>
      <w:r>
        <w:rPr>
          <w:spacing w:val="-2"/>
        </w:rPr>
        <w:t>компетенцию».</w:t>
      </w:r>
    </w:p>
    <w:p w:rsidR="00AC1249" w:rsidRDefault="005B18E1">
      <w:pPr>
        <w:pStyle w:val="a3"/>
        <w:spacing w:before="1" w:line="321" w:lineRule="exact"/>
        <w:ind w:left="849"/>
        <w:jc w:val="left"/>
      </w:pPr>
      <w:r>
        <w:rPr>
          <w:spacing w:val="-2"/>
        </w:rPr>
        <w:t>Функции:</w:t>
      </w:r>
    </w:p>
    <w:p w:rsidR="00AC1249" w:rsidRDefault="005B644E">
      <w:pPr>
        <w:pStyle w:val="a3"/>
        <w:spacing w:line="242" w:lineRule="auto"/>
        <w:ind w:right="239" w:firstLine="708"/>
        <w:jc w:val="left"/>
        <w:rPr>
          <w:i/>
        </w:rPr>
      </w:pPr>
      <w:r>
        <w:t>О</w:t>
      </w:r>
      <w:r w:rsidR="005B18E1">
        <w:t>существляют</w:t>
      </w:r>
      <w:r>
        <w:t xml:space="preserve"> </w:t>
      </w:r>
      <w:r w:rsidR="005B18E1">
        <w:t>«горизонтальное» обучение педагогических работников на</w:t>
      </w:r>
      <w:r>
        <w:t xml:space="preserve"> </w:t>
      </w:r>
      <w:r w:rsidR="005B18E1">
        <w:t>основе</w:t>
      </w:r>
      <w:r>
        <w:t xml:space="preserve"> </w:t>
      </w:r>
      <w:r w:rsidR="005B18E1">
        <w:t>обмена</w:t>
      </w:r>
      <w:r>
        <w:t xml:space="preserve"> </w:t>
      </w:r>
      <w:r w:rsidR="005B18E1">
        <w:t>опытом,</w:t>
      </w:r>
      <w:r>
        <w:t xml:space="preserve"> </w:t>
      </w:r>
      <w:r w:rsidR="005B18E1">
        <w:t>в</w:t>
      </w:r>
      <w:r>
        <w:t xml:space="preserve"> </w:t>
      </w:r>
      <w:r w:rsidR="005B18E1">
        <w:t>том</w:t>
      </w:r>
      <w:r>
        <w:t xml:space="preserve"> </w:t>
      </w:r>
      <w:r w:rsidR="005B18E1">
        <w:t>числе</w:t>
      </w:r>
      <w:r>
        <w:t xml:space="preserve"> </w:t>
      </w:r>
      <w:r w:rsidR="005B18E1">
        <w:t>реализуют программы</w:t>
      </w:r>
      <w:r w:rsidR="005B18E1">
        <w:rPr>
          <w:spacing w:val="-2"/>
        </w:rPr>
        <w:t xml:space="preserve"> наставничества</w:t>
      </w:r>
      <w:r w:rsidR="005B18E1">
        <w:rPr>
          <w:i/>
          <w:spacing w:val="-2"/>
        </w:rPr>
        <w:t>.</w:t>
      </w:r>
    </w:p>
    <w:p w:rsidR="00AC1249" w:rsidRDefault="00AC1249">
      <w:pPr>
        <w:pStyle w:val="a3"/>
        <w:spacing w:before="51"/>
        <w:ind w:left="0"/>
        <w:jc w:val="left"/>
        <w:rPr>
          <w:i/>
        </w:rPr>
      </w:pPr>
    </w:p>
    <w:p w:rsidR="00AC1249" w:rsidRDefault="005B18E1">
      <w:pPr>
        <w:pStyle w:val="a4"/>
        <w:numPr>
          <w:ilvl w:val="1"/>
          <w:numId w:val="1"/>
        </w:numPr>
        <w:tabs>
          <w:tab w:val="left" w:pos="564"/>
          <w:tab w:val="left" w:pos="590"/>
        </w:tabs>
        <w:ind w:left="564" w:right="410" w:hanging="257"/>
        <w:jc w:val="left"/>
        <w:rPr>
          <w:b/>
          <w:sz w:val="28"/>
        </w:rPr>
      </w:pPr>
      <w:r>
        <w:rPr>
          <w:b/>
          <w:sz w:val="28"/>
        </w:rPr>
        <w:tab/>
        <w:t>Основные</w:t>
      </w:r>
      <w:r w:rsidR="005B644E">
        <w:rPr>
          <w:b/>
          <w:sz w:val="28"/>
        </w:rPr>
        <w:t xml:space="preserve"> </w:t>
      </w:r>
      <w:r>
        <w:rPr>
          <w:b/>
          <w:sz w:val="28"/>
        </w:rPr>
        <w:t>механизмы</w:t>
      </w:r>
      <w:r w:rsidR="005B644E">
        <w:rPr>
          <w:b/>
          <w:sz w:val="28"/>
        </w:rPr>
        <w:t xml:space="preserve"> </w:t>
      </w:r>
      <w:r>
        <w:rPr>
          <w:b/>
          <w:sz w:val="28"/>
        </w:rPr>
        <w:t>формирования</w:t>
      </w:r>
      <w:r w:rsidR="005B644E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5B644E">
        <w:rPr>
          <w:b/>
          <w:sz w:val="28"/>
        </w:rPr>
        <w:t xml:space="preserve"> </w:t>
      </w:r>
      <w:r>
        <w:rPr>
          <w:b/>
          <w:sz w:val="28"/>
        </w:rPr>
        <w:t>функционирования</w:t>
      </w:r>
      <w:r w:rsidR="005B644E">
        <w:rPr>
          <w:b/>
          <w:sz w:val="28"/>
        </w:rPr>
        <w:t xml:space="preserve"> </w:t>
      </w:r>
      <w:r>
        <w:rPr>
          <w:b/>
          <w:sz w:val="28"/>
        </w:rPr>
        <w:t>системы научно-методического сопровождения педагогических работников</w:t>
      </w:r>
    </w:p>
    <w:p w:rsidR="00AC1249" w:rsidRDefault="00AC1249">
      <w:pPr>
        <w:rPr>
          <w:sz w:val="28"/>
        </w:rPr>
        <w:sectPr w:rsidR="00AC1249">
          <w:pgSz w:w="11910" w:h="16840"/>
          <w:pgMar w:top="340" w:right="620" w:bottom="280" w:left="1560" w:header="720" w:footer="720" w:gutter="0"/>
          <w:cols w:space="720"/>
        </w:sectPr>
      </w:pPr>
    </w:p>
    <w:p w:rsidR="00AC1249" w:rsidRDefault="005B18E1">
      <w:pPr>
        <w:pStyle w:val="a4"/>
        <w:numPr>
          <w:ilvl w:val="2"/>
          <w:numId w:val="1"/>
        </w:numPr>
        <w:tabs>
          <w:tab w:val="left" w:pos="1770"/>
        </w:tabs>
        <w:spacing w:before="62"/>
        <w:ind w:right="228"/>
        <w:rPr>
          <w:sz w:val="28"/>
        </w:rPr>
      </w:pPr>
      <w:r>
        <w:rPr>
          <w:sz w:val="28"/>
        </w:rPr>
        <w:lastRenderedPageBreak/>
        <w:t>Нормативные правовые документы, обеспечивающие формирование и функционирование методической службы:</w:t>
      </w:r>
    </w:p>
    <w:p w:rsidR="00AC1249" w:rsidRDefault="005B18E1">
      <w:pPr>
        <w:pStyle w:val="a3"/>
        <w:spacing w:line="242" w:lineRule="auto"/>
        <w:ind w:right="237" w:firstLine="708"/>
      </w:pPr>
      <w:r>
        <w:t>приказ ДОУ, утверждающий</w:t>
      </w:r>
      <w:r w:rsidR="005B644E">
        <w:t xml:space="preserve"> </w:t>
      </w:r>
      <w:r>
        <w:t>положение о формировании и функционировании методической службы;</w:t>
      </w:r>
    </w:p>
    <w:p w:rsidR="00AC1249" w:rsidRDefault="005B18E1">
      <w:pPr>
        <w:pStyle w:val="a3"/>
        <w:ind w:right="231" w:firstLine="708"/>
      </w:pPr>
      <w:r>
        <w:t>приказ ДОУ, утверждающий ежегодный план проведения</w:t>
      </w:r>
      <w:r w:rsidR="005B644E">
        <w:t xml:space="preserve"> </w:t>
      </w:r>
      <w:r>
        <w:t>мероприятий, направленных на повышение качества образования, создания условий для развития кадрового потенциала и профессионального роста педагогических работников, в том числе научно-практических конференций, педагогических чтений и других образовательных мероприятий для педагогических работников.</w:t>
      </w:r>
    </w:p>
    <w:p w:rsidR="00AC1249" w:rsidRDefault="005B18E1">
      <w:pPr>
        <w:pStyle w:val="a4"/>
        <w:numPr>
          <w:ilvl w:val="2"/>
          <w:numId w:val="1"/>
        </w:numPr>
        <w:tabs>
          <w:tab w:val="left" w:pos="1343"/>
        </w:tabs>
        <w:ind w:left="1343" w:hanging="494"/>
        <w:rPr>
          <w:sz w:val="28"/>
        </w:rPr>
      </w:pPr>
      <w:r>
        <w:rPr>
          <w:sz w:val="28"/>
        </w:rPr>
        <w:t>Формирование</w:t>
      </w:r>
      <w:r w:rsidR="005B644E">
        <w:rPr>
          <w:sz w:val="28"/>
        </w:rPr>
        <w:t xml:space="preserve"> </w:t>
      </w:r>
      <w:r>
        <w:rPr>
          <w:sz w:val="28"/>
        </w:rPr>
        <w:t>и</w:t>
      </w:r>
      <w:r w:rsidR="005B644E">
        <w:rPr>
          <w:sz w:val="28"/>
        </w:rPr>
        <w:t xml:space="preserve"> </w:t>
      </w:r>
      <w:r>
        <w:rPr>
          <w:sz w:val="28"/>
        </w:rPr>
        <w:t>ведение</w:t>
      </w:r>
      <w:r w:rsidR="005B644E">
        <w:rPr>
          <w:sz w:val="28"/>
        </w:rPr>
        <w:t xml:space="preserve"> </w:t>
      </w:r>
      <w:r>
        <w:rPr>
          <w:sz w:val="28"/>
        </w:rPr>
        <w:t>паспорта</w:t>
      </w:r>
      <w:r w:rsidR="005B644E">
        <w:rPr>
          <w:sz w:val="28"/>
        </w:rPr>
        <w:t xml:space="preserve"> </w:t>
      </w:r>
      <w:r>
        <w:rPr>
          <w:spacing w:val="-4"/>
          <w:sz w:val="28"/>
        </w:rPr>
        <w:t>ДПП.</w:t>
      </w:r>
    </w:p>
    <w:p w:rsidR="00AC1249" w:rsidRDefault="00AC1249">
      <w:pPr>
        <w:pStyle w:val="a3"/>
        <w:ind w:left="0"/>
        <w:jc w:val="left"/>
      </w:pPr>
    </w:p>
    <w:p w:rsidR="00AC1249" w:rsidRDefault="00AC1249">
      <w:pPr>
        <w:pStyle w:val="a3"/>
        <w:spacing w:before="1"/>
        <w:ind w:left="0"/>
        <w:jc w:val="left"/>
      </w:pPr>
    </w:p>
    <w:p w:rsidR="00AC1249" w:rsidRDefault="005B18E1">
      <w:pPr>
        <w:pStyle w:val="a4"/>
        <w:numPr>
          <w:ilvl w:val="1"/>
          <w:numId w:val="1"/>
        </w:numPr>
        <w:tabs>
          <w:tab w:val="left" w:pos="1023"/>
        </w:tabs>
        <w:ind w:left="1023" w:hanging="283"/>
        <w:jc w:val="both"/>
        <w:rPr>
          <w:b/>
          <w:sz w:val="28"/>
        </w:rPr>
      </w:pPr>
      <w:r>
        <w:rPr>
          <w:b/>
          <w:sz w:val="28"/>
        </w:rPr>
        <w:t>Механизмы</w:t>
      </w:r>
      <w:r w:rsidR="005B644E">
        <w:rPr>
          <w:b/>
          <w:sz w:val="28"/>
        </w:rPr>
        <w:t xml:space="preserve"> </w:t>
      </w:r>
      <w:r>
        <w:rPr>
          <w:b/>
          <w:sz w:val="28"/>
        </w:rPr>
        <w:t>взаимодействия</w:t>
      </w:r>
      <w:r w:rsidR="005B644E">
        <w:rPr>
          <w:b/>
          <w:sz w:val="28"/>
        </w:rPr>
        <w:t xml:space="preserve"> </w:t>
      </w:r>
      <w:r>
        <w:rPr>
          <w:b/>
          <w:sz w:val="28"/>
        </w:rPr>
        <w:t>субъектов</w:t>
      </w:r>
      <w:r w:rsidR="005B644E">
        <w:rPr>
          <w:b/>
          <w:sz w:val="28"/>
        </w:rPr>
        <w:t xml:space="preserve"> </w:t>
      </w:r>
      <w:r>
        <w:rPr>
          <w:b/>
          <w:sz w:val="28"/>
        </w:rPr>
        <w:t>методической</w:t>
      </w:r>
      <w:r w:rsidR="005B644E">
        <w:rPr>
          <w:b/>
          <w:sz w:val="28"/>
        </w:rPr>
        <w:t xml:space="preserve"> </w:t>
      </w:r>
      <w:r>
        <w:rPr>
          <w:b/>
          <w:spacing w:val="-2"/>
          <w:sz w:val="28"/>
        </w:rPr>
        <w:t>службы</w:t>
      </w:r>
    </w:p>
    <w:p w:rsidR="00AC1249" w:rsidRDefault="00AC1249">
      <w:pPr>
        <w:pStyle w:val="a3"/>
        <w:spacing w:before="88"/>
        <w:ind w:left="0"/>
        <w:jc w:val="left"/>
        <w:rPr>
          <w:b/>
        </w:rPr>
      </w:pPr>
    </w:p>
    <w:p w:rsidR="00AC1249" w:rsidRDefault="005B18E1">
      <w:pPr>
        <w:pStyle w:val="a4"/>
        <w:numPr>
          <w:ilvl w:val="2"/>
          <w:numId w:val="1"/>
        </w:numPr>
        <w:tabs>
          <w:tab w:val="left" w:pos="1502"/>
        </w:tabs>
        <w:spacing w:before="1" w:line="242" w:lineRule="auto"/>
        <w:ind w:right="238"/>
        <w:rPr>
          <w:sz w:val="28"/>
        </w:rPr>
      </w:pPr>
      <w:r>
        <w:rPr>
          <w:sz w:val="28"/>
        </w:rPr>
        <w:t xml:space="preserve">Предметом взаимодействия субъектов методической службы </w:t>
      </w:r>
      <w:r>
        <w:rPr>
          <w:spacing w:val="-2"/>
          <w:sz w:val="28"/>
        </w:rPr>
        <w:t>является:</w:t>
      </w:r>
    </w:p>
    <w:p w:rsidR="00AC1249" w:rsidRDefault="005B18E1">
      <w:pPr>
        <w:pStyle w:val="a3"/>
        <w:ind w:right="235" w:firstLine="708"/>
      </w:pPr>
      <w:r>
        <w:t>создание проектных методических команд для освоения педагогическими работниками компетенций, необходимых для реализации системных новшеств;</w:t>
      </w:r>
    </w:p>
    <w:p w:rsidR="00AC1249" w:rsidRDefault="005B18E1">
      <w:pPr>
        <w:pStyle w:val="a3"/>
        <w:spacing w:line="321" w:lineRule="exact"/>
        <w:ind w:left="849"/>
      </w:pPr>
      <w:r>
        <w:t>реализация</w:t>
      </w:r>
      <w:r w:rsidR="005B644E">
        <w:t xml:space="preserve"> </w:t>
      </w:r>
      <w:r>
        <w:t>сетевых</w:t>
      </w:r>
      <w:r w:rsidR="005B644E">
        <w:t xml:space="preserve"> </w:t>
      </w:r>
      <w:r>
        <w:t>инновационных</w:t>
      </w:r>
      <w:r w:rsidR="005B644E">
        <w:t xml:space="preserve"> </w:t>
      </w:r>
      <w:r>
        <w:rPr>
          <w:spacing w:val="-2"/>
        </w:rPr>
        <w:t>проектов;</w:t>
      </w:r>
    </w:p>
    <w:p w:rsidR="00AC1249" w:rsidRDefault="005B18E1">
      <w:pPr>
        <w:pStyle w:val="a3"/>
        <w:ind w:right="269" w:firstLine="708"/>
        <w:jc w:val="left"/>
      </w:pPr>
      <w:r>
        <w:t>разработка,</w:t>
      </w:r>
      <w:r w:rsidR="005B644E">
        <w:t xml:space="preserve"> </w:t>
      </w:r>
      <w:r>
        <w:t>освоение</w:t>
      </w:r>
      <w:r w:rsidR="005B644E">
        <w:t xml:space="preserve"> </w:t>
      </w:r>
      <w:r>
        <w:t>и</w:t>
      </w:r>
      <w:r w:rsidR="005B644E">
        <w:t xml:space="preserve"> </w:t>
      </w:r>
      <w:r>
        <w:t>внедрение</w:t>
      </w:r>
      <w:r w:rsidR="005B644E">
        <w:t xml:space="preserve"> </w:t>
      </w:r>
      <w:r>
        <w:t>нового</w:t>
      </w:r>
      <w:r w:rsidR="005B644E">
        <w:t xml:space="preserve"> </w:t>
      </w:r>
      <w:r>
        <w:t>содержания</w:t>
      </w:r>
      <w:r w:rsidR="005B644E">
        <w:t xml:space="preserve"> </w:t>
      </w:r>
      <w:r>
        <w:t>образования</w:t>
      </w:r>
      <w:r w:rsidR="005B644E">
        <w:t xml:space="preserve"> </w:t>
      </w:r>
      <w:r>
        <w:t>и технологий обучения;</w:t>
      </w:r>
    </w:p>
    <w:p w:rsidR="00AC1249" w:rsidRDefault="005B18E1">
      <w:pPr>
        <w:pStyle w:val="a3"/>
        <w:ind w:firstLine="708"/>
        <w:jc w:val="left"/>
      </w:pPr>
      <w:r>
        <w:t>обобщение,</w:t>
      </w:r>
      <w:r w:rsidR="005B644E">
        <w:t xml:space="preserve"> </w:t>
      </w:r>
      <w:r>
        <w:t>трансляция</w:t>
      </w:r>
      <w:r w:rsidR="005B644E">
        <w:t xml:space="preserve"> </w:t>
      </w:r>
      <w:r>
        <w:t>и</w:t>
      </w:r>
      <w:r w:rsidR="005B644E">
        <w:t xml:space="preserve"> </w:t>
      </w:r>
      <w:r>
        <w:t>продвижение</w:t>
      </w:r>
      <w:r w:rsidR="005B644E">
        <w:t xml:space="preserve"> </w:t>
      </w:r>
      <w:r>
        <w:t>передового</w:t>
      </w:r>
      <w:r w:rsidR="005B644E">
        <w:t xml:space="preserve"> </w:t>
      </w:r>
      <w:r>
        <w:t>педагогического</w:t>
      </w:r>
      <w:r w:rsidR="005B644E">
        <w:t xml:space="preserve"> </w:t>
      </w:r>
      <w:r>
        <w:rPr>
          <w:spacing w:val="-2"/>
        </w:rPr>
        <w:t>опыта;</w:t>
      </w:r>
    </w:p>
    <w:p w:rsidR="00AC1249" w:rsidRDefault="005B18E1">
      <w:pPr>
        <w:pStyle w:val="a3"/>
        <w:tabs>
          <w:tab w:val="left" w:pos="3126"/>
          <w:tab w:val="left" w:pos="5181"/>
          <w:tab w:val="left" w:pos="7195"/>
        </w:tabs>
        <w:ind w:right="239" w:firstLine="708"/>
        <w:jc w:val="left"/>
      </w:pPr>
      <w:r>
        <w:rPr>
          <w:spacing w:val="-2"/>
        </w:rPr>
        <w:t>взаимодействие</w:t>
      </w:r>
      <w:r>
        <w:tab/>
      </w:r>
      <w:r>
        <w:rPr>
          <w:spacing w:val="-2"/>
        </w:rPr>
        <w:t>методических</w:t>
      </w:r>
      <w:r>
        <w:tab/>
      </w:r>
      <w:r>
        <w:rPr>
          <w:spacing w:val="-2"/>
        </w:rPr>
        <w:t>объединений,</w:t>
      </w:r>
      <w:r>
        <w:tab/>
      </w:r>
      <w:r>
        <w:rPr>
          <w:spacing w:val="-2"/>
        </w:rPr>
        <w:t xml:space="preserve">профессиональных </w:t>
      </w:r>
      <w:r>
        <w:t>ассоциаций, сообществ и клубов педагогических работников;</w:t>
      </w:r>
    </w:p>
    <w:p w:rsidR="00AC1249" w:rsidRDefault="005B18E1">
      <w:pPr>
        <w:pStyle w:val="a3"/>
        <w:tabs>
          <w:tab w:val="left" w:pos="2491"/>
          <w:tab w:val="left" w:pos="3359"/>
          <w:tab w:val="left" w:pos="5634"/>
          <w:tab w:val="left" w:pos="7269"/>
          <w:tab w:val="left" w:pos="8664"/>
        </w:tabs>
        <w:ind w:right="236" w:firstLine="708"/>
        <w:jc w:val="left"/>
      </w:pPr>
      <w:r>
        <w:rPr>
          <w:spacing w:val="-2"/>
        </w:rPr>
        <w:t>разработка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необходимости)</w:t>
      </w:r>
      <w:r>
        <w:tab/>
      </w:r>
      <w:r>
        <w:rPr>
          <w:spacing w:val="-2"/>
        </w:rPr>
        <w:t>концепций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систем образования.</w:t>
      </w:r>
    </w:p>
    <w:p w:rsidR="00AC1249" w:rsidRDefault="005B18E1">
      <w:pPr>
        <w:pStyle w:val="a4"/>
        <w:numPr>
          <w:ilvl w:val="2"/>
          <w:numId w:val="1"/>
        </w:numPr>
        <w:tabs>
          <w:tab w:val="left" w:pos="1543"/>
          <w:tab w:val="left" w:pos="3019"/>
          <w:tab w:val="left" w:pos="4154"/>
          <w:tab w:val="left" w:pos="6337"/>
          <w:tab w:val="left" w:pos="7816"/>
        </w:tabs>
        <w:ind w:right="236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каналы</w:t>
      </w:r>
      <w:r>
        <w:rPr>
          <w:sz w:val="28"/>
        </w:rPr>
        <w:tab/>
      </w:r>
      <w:r>
        <w:rPr>
          <w:spacing w:val="-2"/>
          <w:sz w:val="28"/>
        </w:rPr>
        <w:t>взаимодействия</w:t>
      </w:r>
      <w:r>
        <w:rPr>
          <w:sz w:val="28"/>
        </w:rPr>
        <w:tab/>
      </w:r>
      <w:r>
        <w:rPr>
          <w:spacing w:val="-2"/>
          <w:sz w:val="28"/>
        </w:rPr>
        <w:t>субъектов</w:t>
      </w:r>
      <w:r>
        <w:rPr>
          <w:sz w:val="28"/>
        </w:rPr>
        <w:tab/>
      </w:r>
      <w:r>
        <w:rPr>
          <w:spacing w:val="-2"/>
          <w:sz w:val="28"/>
        </w:rPr>
        <w:t>методической службы:</w:t>
      </w:r>
    </w:p>
    <w:p w:rsidR="00AC1249" w:rsidRDefault="005B18E1">
      <w:pPr>
        <w:pStyle w:val="a3"/>
        <w:tabs>
          <w:tab w:val="left" w:pos="3239"/>
          <w:tab w:val="left" w:pos="5514"/>
          <w:tab w:val="left" w:pos="7461"/>
        </w:tabs>
        <w:ind w:right="233" w:firstLine="708"/>
        <w:jc w:val="left"/>
      </w:pPr>
      <w:r>
        <w:rPr>
          <w:spacing w:val="-2"/>
        </w:rPr>
        <w:t>общедоступные</w:t>
      </w:r>
      <w:r>
        <w:tab/>
      </w:r>
      <w:r>
        <w:rPr>
          <w:spacing w:val="-2"/>
        </w:rPr>
        <w:t>коммуникации</w:t>
      </w:r>
      <w:r>
        <w:tab/>
      </w:r>
      <w:r>
        <w:rPr>
          <w:spacing w:val="-2"/>
        </w:rPr>
        <w:t>(совещания,</w:t>
      </w:r>
      <w:r>
        <w:tab/>
      </w:r>
      <w:r>
        <w:rPr>
          <w:spacing w:val="-2"/>
        </w:rPr>
        <w:t xml:space="preserve">образовательные </w:t>
      </w:r>
      <w:r>
        <w:t>мероприятия и др.);</w:t>
      </w:r>
    </w:p>
    <w:p w:rsidR="00AC1249" w:rsidRDefault="005B18E1">
      <w:pPr>
        <w:pStyle w:val="a3"/>
        <w:ind w:firstLine="708"/>
        <w:jc w:val="left"/>
      </w:pPr>
      <w:proofErr w:type="spellStart"/>
      <w:r>
        <w:t>онлайн-каналы</w:t>
      </w:r>
      <w:proofErr w:type="spellEnd"/>
      <w:r w:rsidR="005B644E">
        <w:t xml:space="preserve"> </w:t>
      </w:r>
      <w:r>
        <w:t>(</w:t>
      </w:r>
      <w:proofErr w:type="spellStart"/>
      <w:r>
        <w:t>вебинары</w:t>
      </w:r>
      <w:proofErr w:type="spellEnd"/>
      <w:r>
        <w:t>,</w:t>
      </w:r>
      <w:r w:rsidR="005B644E">
        <w:t xml:space="preserve"> </w:t>
      </w:r>
      <w:r>
        <w:t>размещение</w:t>
      </w:r>
      <w:r w:rsidR="005B644E">
        <w:t xml:space="preserve"> </w:t>
      </w:r>
      <w:r>
        <w:t>информации</w:t>
      </w:r>
      <w:r w:rsidR="005B644E">
        <w:t xml:space="preserve"> </w:t>
      </w:r>
      <w:r>
        <w:t>на</w:t>
      </w:r>
      <w:r w:rsidR="005B644E">
        <w:t xml:space="preserve"> </w:t>
      </w:r>
      <w:r>
        <w:t>тематических порталах и др.);</w:t>
      </w:r>
    </w:p>
    <w:p w:rsidR="00AC1249" w:rsidRDefault="005B18E1">
      <w:pPr>
        <w:pStyle w:val="a3"/>
        <w:tabs>
          <w:tab w:val="left" w:pos="2032"/>
          <w:tab w:val="left" w:pos="3031"/>
          <w:tab w:val="left" w:pos="4323"/>
          <w:tab w:val="left" w:pos="6014"/>
          <w:tab w:val="left" w:pos="7725"/>
          <w:tab w:val="left" w:pos="8132"/>
        </w:tabs>
        <w:ind w:right="232" w:firstLine="708"/>
        <w:jc w:val="left"/>
      </w:pPr>
      <w:r>
        <w:rPr>
          <w:spacing w:val="-2"/>
        </w:rPr>
        <w:t>прямые</w:t>
      </w:r>
      <w:r>
        <w:tab/>
      </w:r>
      <w:r>
        <w:rPr>
          <w:spacing w:val="-2"/>
        </w:rPr>
        <w:t>связи,</w:t>
      </w:r>
      <w:r>
        <w:tab/>
      </w:r>
      <w:r>
        <w:rPr>
          <w:spacing w:val="-2"/>
        </w:rPr>
        <w:t>включая</w:t>
      </w:r>
      <w:r>
        <w:tab/>
      </w:r>
      <w:r>
        <w:rPr>
          <w:spacing w:val="-2"/>
        </w:rPr>
        <w:t>заключение</w:t>
      </w:r>
      <w:r>
        <w:tab/>
      </w:r>
      <w:r>
        <w:rPr>
          <w:spacing w:val="-2"/>
        </w:rPr>
        <w:t>соглашений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взаимными обязательствами.</w:t>
      </w:r>
    </w:p>
    <w:p w:rsidR="00AC1249" w:rsidRDefault="00AC1249">
      <w:pPr>
        <w:pStyle w:val="a3"/>
        <w:spacing w:before="50"/>
        <w:ind w:left="0"/>
        <w:jc w:val="left"/>
      </w:pPr>
    </w:p>
    <w:p w:rsidR="00AC1249" w:rsidRDefault="005B18E1">
      <w:pPr>
        <w:pStyle w:val="a4"/>
        <w:numPr>
          <w:ilvl w:val="1"/>
          <w:numId w:val="1"/>
        </w:numPr>
        <w:tabs>
          <w:tab w:val="left" w:pos="1911"/>
          <w:tab w:val="left" w:pos="3409"/>
        </w:tabs>
        <w:spacing w:line="242" w:lineRule="auto"/>
        <w:ind w:left="3409" w:right="1722" w:hanging="1781"/>
        <w:jc w:val="left"/>
        <w:rPr>
          <w:b/>
          <w:sz w:val="28"/>
        </w:rPr>
      </w:pPr>
      <w:r>
        <w:rPr>
          <w:b/>
          <w:sz w:val="28"/>
        </w:rPr>
        <w:t>Показатели</w:t>
      </w:r>
      <w:r w:rsidR="005B644E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эффективностифункционирования</w:t>
      </w:r>
      <w:proofErr w:type="spellEnd"/>
      <w:r>
        <w:rPr>
          <w:b/>
          <w:sz w:val="28"/>
        </w:rPr>
        <w:t xml:space="preserve"> методической службы</w:t>
      </w:r>
    </w:p>
    <w:p w:rsidR="00AC1249" w:rsidRDefault="00AC1249">
      <w:pPr>
        <w:pStyle w:val="a3"/>
        <w:spacing w:before="36"/>
        <w:ind w:left="0"/>
        <w:jc w:val="left"/>
        <w:rPr>
          <w:b/>
        </w:rPr>
      </w:pPr>
    </w:p>
    <w:p w:rsidR="00AC1249" w:rsidRDefault="005B18E1">
      <w:pPr>
        <w:pStyle w:val="a4"/>
        <w:numPr>
          <w:ilvl w:val="2"/>
          <w:numId w:val="1"/>
        </w:numPr>
        <w:tabs>
          <w:tab w:val="left" w:pos="1490"/>
        </w:tabs>
        <w:spacing w:line="242" w:lineRule="auto"/>
        <w:ind w:right="234"/>
        <w:rPr>
          <w:sz w:val="28"/>
        </w:rPr>
      </w:pPr>
      <w:r>
        <w:rPr>
          <w:sz w:val="28"/>
        </w:rPr>
        <w:t>Доля</w:t>
      </w:r>
      <w:r w:rsidR="005B644E">
        <w:rPr>
          <w:sz w:val="28"/>
        </w:rPr>
        <w:t xml:space="preserve"> </w:t>
      </w:r>
      <w:r>
        <w:rPr>
          <w:sz w:val="28"/>
        </w:rPr>
        <w:t>педагогов</w:t>
      </w:r>
      <w:proofErr w:type="gramStart"/>
      <w:r w:rsidR="005B644E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участвующих</w:t>
      </w:r>
      <w:r w:rsidR="005B644E">
        <w:rPr>
          <w:sz w:val="28"/>
        </w:rPr>
        <w:t xml:space="preserve"> </w:t>
      </w:r>
      <w:r>
        <w:rPr>
          <w:sz w:val="28"/>
        </w:rPr>
        <w:t>в</w:t>
      </w:r>
      <w:r w:rsidR="005B644E">
        <w:rPr>
          <w:sz w:val="28"/>
        </w:rPr>
        <w:t xml:space="preserve"> </w:t>
      </w:r>
      <w:r>
        <w:rPr>
          <w:sz w:val="28"/>
        </w:rPr>
        <w:t>программах</w:t>
      </w:r>
      <w:r w:rsidR="005322B2">
        <w:rPr>
          <w:sz w:val="28"/>
        </w:rPr>
        <w:t xml:space="preserve"> </w:t>
      </w:r>
      <w:r>
        <w:rPr>
          <w:sz w:val="28"/>
        </w:rPr>
        <w:t>наставничества</w:t>
      </w:r>
      <w:r w:rsidR="005322B2">
        <w:rPr>
          <w:sz w:val="28"/>
        </w:rPr>
        <w:t xml:space="preserve"> </w:t>
      </w:r>
      <w:r>
        <w:rPr>
          <w:sz w:val="28"/>
        </w:rPr>
        <w:t>от общего количества педагогов.</w:t>
      </w:r>
    </w:p>
    <w:p w:rsidR="00AC1249" w:rsidRDefault="005B18E1">
      <w:pPr>
        <w:pStyle w:val="a4"/>
        <w:numPr>
          <w:ilvl w:val="2"/>
          <w:numId w:val="1"/>
        </w:numPr>
        <w:tabs>
          <w:tab w:val="left" w:pos="1538"/>
        </w:tabs>
        <w:ind w:right="233"/>
        <w:rPr>
          <w:sz w:val="28"/>
        </w:rPr>
      </w:pPr>
      <w:r>
        <w:rPr>
          <w:sz w:val="28"/>
        </w:rPr>
        <w:t>Доля педагогов, сопровождаемых педагогами–наставниками, прошедшими конкурсный отбор в рамках реализации Закона Ульяновской области от 25.09.2019 №109-ЗО «О правовом регулировании отдельных вопросов статуса педагогических работников, осуществляющих педагогическую деятельность на территории Ульяновской области».</w:t>
      </w:r>
    </w:p>
    <w:p w:rsidR="00AC1249" w:rsidRDefault="00AC1249">
      <w:pPr>
        <w:jc w:val="both"/>
        <w:rPr>
          <w:sz w:val="28"/>
        </w:rPr>
        <w:sectPr w:rsidR="00AC1249">
          <w:pgSz w:w="11910" w:h="16840"/>
          <w:pgMar w:top="340" w:right="620" w:bottom="280" w:left="1560" w:header="720" w:footer="720" w:gutter="0"/>
          <w:cols w:space="720"/>
        </w:sectPr>
      </w:pPr>
    </w:p>
    <w:p w:rsidR="00AC1249" w:rsidRDefault="005B18E1">
      <w:pPr>
        <w:pStyle w:val="a4"/>
        <w:numPr>
          <w:ilvl w:val="2"/>
          <w:numId w:val="1"/>
        </w:numPr>
        <w:tabs>
          <w:tab w:val="left" w:pos="1498"/>
        </w:tabs>
        <w:spacing w:before="62"/>
        <w:ind w:right="237"/>
        <w:rPr>
          <w:sz w:val="28"/>
        </w:rPr>
      </w:pPr>
      <w:r>
        <w:rPr>
          <w:sz w:val="28"/>
        </w:rPr>
        <w:lastRenderedPageBreak/>
        <w:t>Наличие Плана деятельности методического объединения и профессиональных сообществ педагогов.</w:t>
      </w:r>
    </w:p>
    <w:p w:rsidR="00AC1249" w:rsidRDefault="005B18E1">
      <w:pPr>
        <w:pStyle w:val="a4"/>
        <w:numPr>
          <w:ilvl w:val="2"/>
          <w:numId w:val="1"/>
        </w:numPr>
        <w:tabs>
          <w:tab w:val="left" w:pos="1418"/>
        </w:tabs>
        <w:spacing w:line="242" w:lineRule="auto"/>
        <w:ind w:right="235"/>
        <w:rPr>
          <w:sz w:val="28"/>
        </w:rPr>
      </w:pPr>
      <w:r>
        <w:rPr>
          <w:sz w:val="28"/>
        </w:rPr>
        <w:t>Доля педагогов, включенных в сетевые сообщества, от общего числа педагогов.</w:t>
      </w:r>
    </w:p>
    <w:p w:rsidR="00AC1249" w:rsidRDefault="005B18E1">
      <w:pPr>
        <w:pStyle w:val="a4"/>
        <w:numPr>
          <w:ilvl w:val="2"/>
          <w:numId w:val="1"/>
        </w:numPr>
        <w:tabs>
          <w:tab w:val="left" w:pos="1674"/>
        </w:tabs>
        <w:spacing w:line="242" w:lineRule="auto"/>
        <w:ind w:right="235"/>
        <w:rPr>
          <w:sz w:val="28"/>
        </w:rPr>
      </w:pPr>
      <w:r>
        <w:rPr>
          <w:sz w:val="28"/>
        </w:rPr>
        <w:t xml:space="preserve">Количество методических объединений/профессиональных </w:t>
      </w:r>
      <w:r>
        <w:rPr>
          <w:spacing w:val="-2"/>
          <w:sz w:val="28"/>
        </w:rPr>
        <w:t>сообществ.</w:t>
      </w:r>
    </w:p>
    <w:p w:rsidR="00AC1249" w:rsidRDefault="005B18E1">
      <w:pPr>
        <w:pStyle w:val="a4"/>
        <w:numPr>
          <w:ilvl w:val="2"/>
          <w:numId w:val="1"/>
        </w:numPr>
        <w:tabs>
          <w:tab w:val="left" w:pos="1594"/>
        </w:tabs>
        <w:ind w:right="238"/>
        <w:rPr>
          <w:sz w:val="28"/>
        </w:rPr>
      </w:pPr>
      <w:r>
        <w:rPr>
          <w:sz w:val="28"/>
        </w:rPr>
        <w:t>Доля педагогических работников, освоивших программы дополнительного</w:t>
      </w:r>
      <w:r w:rsidR="005322B2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5322B2">
        <w:rPr>
          <w:sz w:val="28"/>
        </w:rPr>
        <w:t xml:space="preserve"> </w:t>
      </w:r>
      <w:r>
        <w:rPr>
          <w:sz w:val="28"/>
        </w:rPr>
        <w:t>образования,</w:t>
      </w:r>
      <w:r w:rsidR="005322B2">
        <w:rPr>
          <w:sz w:val="28"/>
        </w:rPr>
        <w:t xml:space="preserve"> </w:t>
      </w:r>
      <w:r>
        <w:rPr>
          <w:sz w:val="28"/>
        </w:rPr>
        <w:t>вошедшие</w:t>
      </w:r>
      <w:r w:rsidR="005322B2">
        <w:rPr>
          <w:sz w:val="28"/>
        </w:rPr>
        <w:t xml:space="preserve"> </w:t>
      </w:r>
      <w:r>
        <w:rPr>
          <w:sz w:val="28"/>
        </w:rPr>
        <w:t>в</w:t>
      </w:r>
      <w:r w:rsidR="005322B2">
        <w:rPr>
          <w:sz w:val="28"/>
        </w:rPr>
        <w:t xml:space="preserve"> </w:t>
      </w:r>
      <w:r>
        <w:rPr>
          <w:sz w:val="28"/>
        </w:rPr>
        <w:t>ФРДПП и</w:t>
      </w:r>
      <w:r w:rsidR="005322B2">
        <w:rPr>
          <w:sz w:val="28"/>
        </w:rPr>
        <w:t xml:space="preserve"> </w:t>
      </w:r>
      <w:r>
        <w:rPr>
          <w:sz w:val="28"/>
        </w:rPr>
        <w:t>подобранные</w:t>
      </w:r>
      <w:r w:rsidR="005322B2">
        <w:rPr>
          <w:sz w:val="28"/>
        </w:rPr>
        <w:t xml:space="preserve"> </w:t>
      </w:r>
      <w:r>
        <w:rPr>
          <w:sz w:val="28"/>
        </w:rPr>
        <w:t>с</w:t>
      </w:r>
      <w:r w:rsidR="005322B2">
        <w:rPr>
          <w:sz w:val="28"/>
        </w:rPr>
        <w:t xml:space="preserve"> </w:t>
      </w:r>
      <w:r>
        <w:rPr>
          <w:sz w:val="28"/>
        </w:rPr>
        <w:t>учетом</w:t>
      </w:r>
      <w:r w:rsidR="005322B2">
        <w:rPr>
          <w:sz w:val="28"/>
        </w:rPr>
        <w:t xml:space="preserve"> </w:t>
      </w:r>
      <w:r>
        <w:rPr>
          <w:sz w:val="28"/>
        </w:rPr>
        <w:t>диагностики</w:t>
      </w:r>
      <w:r w:rsidR="005322B2">
        <w:rPr>
          <w:sz w:val="28"/>
        </w:rPr>
        <w:t xml:space="preserve"> </w:t>
      </w:r>
      <w:r>
        <w:rPr>
          <w:sz w:val="28"/>
        </w:rPr>
        <w:t>профессиональных</w:t>
      </w:r>
      <w:r w:rsidR="005322B2">
        <w:rPr>
          <w:sz w:val="28"/>
        </w:rPr>
        <w:t xml:space="preserve"> </w:t>
      </w:r>
      <w:r>
        <w:rPr>
          <w:sz w:val="28"/>
        </w:rPr>
        <w:t>дефицитов</w:t>
      </w:r>
      <w:r w:rsidR="005322B2">
        <w:rPr>
          <w:sz w:val="28"/>
        </w:rPr>
        <w:t xml:space="preserve"> </w:t>
      </w:r>
      <w:r>
        <w:rPr>
          <w:sz w:val="28"/>
        </w:rPr>
        <w:t>в ЦНППМ.</w:t>
      </w:r>
    </w:p>
    <w:p w:rsidR="00AC1249" w:rsidRDefault="005B18E1">
      <w:pPr>
        <w:pStyle w:val="a4"/>
        <w:numPr>
          <w:ilvl w:val="2"/>
          <w:numId w:val="1"/>
        </w:numPr>
        <w:tabs>
          <w:tab w:val="left" w:pos="1546"/>
        </w:tabs>
        <w:ind w:right="235"/>
        <w:rPr>
          <w:sz w:val="28"/>
        </w:rPr>
      </w:pPr>
      <w:r>
        <w:rPr>
          <w:sz w:val="28"/>
        </w:rPr>
        <w:t xml:space="preserve">Доля педагогических работников в возрасте до 35 лет, участвующих в различных формах поддержки и сопровождения </w:t>
      </w:r>
      <w:proofErr w:type="gramStart"/>
      <w:r>
        <w:rPr>
          <w:sz w:val="28"/>
        </w:rPr>
        <w:t>в первые</w:t>
      </w:r>
      <w:proofErr w:type="gramEnd"/>
      <w:r>
        <w:rPr>
          <w:sz w:val="28"/>
        </w:rPr>
        <w:t xml:space="preserve"> 3 года работы.</w:t>
      </w:r>
    </w:p>
    <w:p w:rsidR="00AC1249" w:rsidRDefault="00AC1249">
      <w:pPr>
        <w:pStyle w:val="a3"/>
        <w:ind w:left="0"/>
        <w:jc w:val="left"/>
        <w:rPr>
          <w:sz w:val="20"/>
        </w:rPr>
      </w:pPr>
    </w:p>
    <w:p w:rsidR="00AC1249" w:rsidRDefault="00E65E55">
      <w:pPr>
        <w:pStyle w:val="a3"/>
        <w:spacing w:before="139"/>
        <w:ind w:left="0"/>
        <w:jc w:val="left"/>
        <w:rPr>
          <w:sz w:val="20"/>
        </w:rPr>
      </w:pPr>
      <w:r w:rsidRPr="00E65E55">
        <w:pict>
          <v:shape id="docshape10" o:spid="_x0000_s1026" style="position:absolute;margin-left:273.5pt;margin-top:19.65pt;width:91.05pt;height:.1pt;z-index:-15726080;mso-wrap-distance-left:0;mso-wrap-distance-right:0;mso-position-horizontal-relative:page" coordorigin="5470,393" coordsize="1821,0" path="m5470,393r1820,e" filled="f" strokeweight=".2005mm">
            <v:path arrowok="t"/>
            <w10:wrap type="topAndBottom" anchorx="page"/>
          </v:shape>
        </w:pict>
      </w:r>
    </w:p>
    <w:sectPr w:rsidR="00AC1249" w:rsidSect="00AC1249">
      <w:pgSz w:w="11910" w:h="16840"/>
      <w:pgMar w:top="340" w:right="62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E7B28"/>
    <w:multiLevelType w:val="hybridMultilevel"/>
    <w:tmpl w:val="381C1A98"/>
    <w:lvl w:ilvl="0" w:tplc="9036FED6">
      <w:start w:val="1"/>
      <w:numFmt w:val="decimal"/>
      <w:lvlText w:val="%1."/>
      <w:lvlJc w:val="left"/>
      <w:pPr>
        <w:ind w:left="14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2A732C">
      <w:start w:val="1"/>
      <w:numFmt w:val="decimal"/>
      <w:lvlText w:val="%2."/>
      <w:lvlJc w:val="left"/>
      <w:pPr>
        <w:ind w:left="4178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F5EF42C">
      <w:numFmt w:val="none"/>
      <w:lvlText w:val=""/>
      <w:lvlJc w:val="left"/>
      <w:pPr>
        <w:tabs>
          <w:tab w:val="num" w:pos="360"/>
        </w:tabs>
      </w:pPr>
    </w:lvl>
    <w:lvl w:ilvl="3" w:tplc="F328D8B6">
      <w:numFmt w:val="none"/>
      <w:lvlText w:val=""/>
      <w:lvlJc w:val="left"/>
      <w:pPr>
        <w:tabs>
          <w:tab w:val="num" w:pos="360"/>
        </w:tabs>
      </w:pPr>
    </w:lvl>
    <w:lvl w:ilvl="4" w:tplc="78942C00">
      <w:numFmt w:val="bullet"/>
      <w:lvlText w:val="•"/>
      <w:lvlJc w:val="left"/>
      <w:pPr>
        <w:ind w:left="5567" w:hanging="704"/>
      </w:pPr>
      <w:rPr>
        <w:rFonts w:hint="default"/>
        <w:lang w:val="ru-RU" w:eastAsia="en-US" w:bidi="ar-SA"/>
      </w:rPr>
    </w:lvl>
    <w:lvl w:ilvl="5" w:tplc="6928A7AA">
      <w:numFmt w:val="bullet"/>
      <w:lvlText w:val="•"/>
      <w:lvlJc w:val="left"/>
      <w:pPr>
        <w:ind w:left="6260" w:hanging="704"/>
      </w:pPr>
      <w:rPr>
        <w:rFonts w:hint="default"/>
        <w:lang w:val="ru-RU" w:eastAsia="en-US" w:bidi="ar-SA"/>
      </w:rPr>
    </w:lvl>
    <w:lvl w:ilvl="6" w:tplc="9F6694FC">
      <w:numFmt w:val="bullet"/>
      <w:lvlText w:val="•"/>
      <w:lvlJc w:val="left"/>
      <w:pPr>
        <w:ind w:left="6954" w:hanging="704"/>
      </w:pPr>
      <w:rPr>
        <w:rFonts w:hint="default"/>
        <w:lang w:val="ru-RU" w:eastAsia="en-US" w:bidi="ar-SA"/>
      </w:rPr>
    </w:lvl>
    <w:lvl w:ilvl="7" w:tplc="2E3C3C94">
      <w:numFmt w:val="bullet"/>
      <w:lvlText w:val="•"/>
      <w:lvlJc w:val="left"/>
      <w:pPr>
        <w:ind w:left="7647" w:hanging="704"/>
      </w:pPr>
      <w:rPr>
        <w:rFonts w:hint="default"/>
        <w:lang w:val="ru-RU" w:eastAsia="en-US" w:bidi="ar-SA"/>
      </w:rPr>
    </w:lvl>
    <w:lvl w:ilvl="8" w:tplc="81229132">
      <w:numFmt w:val="bullet"/>
      <w:lvlText w:val="•"/>
      <w:lvlJc w:val="left"/>
      <w:pPr>
        <w:ind w:left="8341" w:hanging="7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1249"/>
    <w:rsid w:val="001F2815"/>
    <w:rsid w:val="005322B2"/>
    <w:rsid w:val="005B18E1"/>
    <w:rsid w:val="005B644E"/>
    <w:rsid w:val="00954F81"/>
    <w:rsid w:val="00AC1249"/>
    <w:rsid w:val="00E65E55"/>
    <w:rsid w:val="00FE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12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12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1249"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C1249"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C12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дошкольное образовательное учреждение Старомайнский детский сад №2 «Василек» общеразвиваюшего вида</vt:lpstr>
    </vt:vector>
  </TitlesOfParts>
  <Company>Reanimator Extreme Edition</Company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дошкольное образовательное учреждение Старомайнский детский сад №2 «Василек» общеразвиваюшего вида</dc:title>
  <dc:creator>Admin</dc:creator>
  <cp:lastModifiedBy>Windows User</cp:lastModifiedBy>
  <cp:revision>2</cp:revision>
  <dcterms:created xsi:type="dcterms:W3CDTF">2024-02-16T08:58:00Z</dcterms:created>
  <dcterms:modified xsi:type="dcterms:W3CDTF">2024-02-16T08:58:00Z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  <property fmtid="{D5CDD505-2E9C-101B-9397-08002B2CF9AE}" pid="5" name="Producer">
    <vt:lpwstr>Microsoft® Word 2013</vt:lpwstr>
  </property>
</Properties>
</file>